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C37" w:rsidRDefault="009F4C37" w:rsidP="009F4C37">
      <w:pPr>
        <w:jc w:val="center"/>
        <w:rPr>
          <w:rFonts w:ascii="Arial" w:hAnsi="Arial" w:cs="Arial"/>
          <w:b/>
          <w:sz w:val="22"/>
          <w:szCs w:val="22"/>
        </w:rPr>
      </w:pPr>
    </w:p>
    <w:p w:rsidR="009F4C37" w:rsidRDefault="009F4C37" w:rsidP="009F4C37">
      <w:pPr>
        <w:jc w:val="center"/>
        <w:rPr>
          <w:rFonts w:ascii="Arial" w:hAnsi="Arial" w:cs="Arial"/>
          <w:b/>
          <w:sz w:val="22"/>
          <w:szCs w:val="22"/>
        </w:rPr>
      </w:pPr>
      <w:r>
        <w:rPr>
          <w:rFonts w:ascii="Arial" w:hAnsi="Arial" w:cs="Arial"/>
          <w:b/>
          <w:sz w:val="22"/>
          <w:szCs w:val="22"/>
        </w:rPr>
        <w:t>AVISO DE CONVOCATORIA</w:t>
      </w:r>
    </w:p>
    <w:p w:rsidR="009F4C37" w:rsidRDefault="009F4C37" w:rsidP="009F4C37">
      <w:pPr>
        <w:jc w:val="center"/>
        <w:rPr>
          <w:rFonts w:ascii="Arial" w:hAnsi="Arial" w:cs="Arial"/>
          <w:b/>
          <w:sz w:val="22"/>
          <w:szCs w:val="22"/>
        </w:rPr>
      </w:pPr>
    </w:p>
    <w:p w:rsidR="009F4C37" w:rsidRDefault="009F4C37" w:rsidP="009F4C37">
      <w:pPr>
        <w:jc w:val="center"/>
        <w:rPr>
          <w:rFonts w:ascii="Arial" w:hAnsi="Arial" w:cs="Arial"/>
          <w:b/>
          <w:sz w:val="22"/>
          <w:szCs w:val="22"/>
        </w:rPr>
      </w:pPr>
      <w:r>
        <w:rPr>
          <w:rFonts w:ascii="Arial" w:hAnsi="Arial" w:cs="Arial"/>
          <w:b/>
          <w:sz w:val="22"/>
          <w:szCs w:val="22"/>
        </w:rPr>
        <w:t>LA CORPORACIÓN AUTÓNOMA REGIONAL DEL MAGDALENA – CORPAMAG -</w:t>
      </w:r>
    </w:p>
    <w:p w:rsidR="009F4C37" w:rsidRDefault="009F4C37" w:rsidP="009F4C37">
      <w:pPr>
        <w:jc w:val="center"/>
        <w:rPr>
          <w:rFonts w:ascii="Arial" w:hAnsi="Arial" w:cs="Arial"/>
          <w:b/>
          <w:sz w:val="22"/>
          <w:szCs w:val="22"/>
        </w:rPr>
      </w:pPr>
    </w:p>
    <w:p w:rsidR="009F4C37" w:rsidRDefault="009F4C37" w:rsidP="009F4C37">
      <w:pPr>
        <w:jc w:val="center"/>
        <w:rPr>
          <w:rFonts w:ascii="Arial" w:hAnsi="Arial" w:cs="Arial"/>
          <w:b/>
          <w:sz w:val="22"/>
          <w:szCs w:val="22"/>
        </w:rPr>
      </w:pPr>
      <w:r>
        <w:rPr>
          <w:rFonts w:ascii="Arial" w:hAnsi="Arial" w:cs="Arial"/>
          <w:b/>
          <w:sz w:val="22"/>
          <w:szCs w:val="22"/>
        </w:rPr>
        <w:t>INFORMA:</w:t>
      </w:r>
    </w:p>
    <w:p w:rsidR="009F4C37" w:rsidRDefault="009F4C37" w:rsidP="009F4C37">
      <w:pPr>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sz w:val="22"/>
          <w:szCs w:val="22"/>
        </w:rPr>
      </w:pPr>
      <w:r>
        <w:rPr>
          <w:rFonts w:ascii="Arial" w:hAnsi="Arial" w:cs="Arial"/>
          <w:sz w:val="22"/>
          <w:szCs w:val="22"/>
        </w:rPr>
        <w:t xml:space="preserve">Que de conformidad con el artículo 2 de la Ley 1150 de 2007 y el artículo 21 del Decreto 1510 de 2013, CORPAMAG, se permite convocar a los interesados en participar en el Proceso de Contratación No. XXX de 201X, para seleccionar a través de XXXXXXXXX.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sz w:val="22"/>
          <w:szCs w:val="22"/>
        </w:rPr>
      </w:pPr>
      <w:r>
        <w:rPr>
          <w:rFonts w:ascii="Arial" w:hAnsi="Arial" w:cs="Arial"/>
          <w:sz w:val="22"/>
          <w:szCs w:val="22"/>
        </w:rPr>
        <w:t xml:space="preserve">Los términos utilizados con mayúscula inicial deben entenderse de acuerdo con la definición que a ellos les da el Decreto 1510 de 2013 y en los Documentos del Proceso.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sz w:val="22"/>
          <w:szCs w:val="22"/>
        </w:rPr>
      </w:pPr>
      <w:r>
        <w:rPr>
          <w:rFonts w:ascii="Arial" w:hAnsi="Arial" w:cs="Arial"/>
          <w:sz w:val="22"/>
          <w:szCs w:val="22"/>
        </w:rPr>
        <w:t xml:space="preserve">Corpamag, atenderá a los interesados en participar en el Proceso de Contratación de XXXXXXXX N° XXX de 201X, en la Avenida del libertador 32 – 201 Barrio Tayrona, en la ciudad de Santa Marta, en el número telefónico 4211680 y en el correo electrónico contratos@corpamag.gov.co.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sz w:val="22"/>
          <w:szCs w:val="22"/>
        </w:rPr>
      </w:pPr>
      <w:r>
        <w:rPr>
          <w:rFonts w:ascii="Arial" w:hAnsi="Arial" w:cs="Arial"/>
          <w:sz w:val="22"/>
          <w:szCs w:val="22"/>
        </w:rPr>
        <w:t xml:space="preserve">El objeto del Proceso es: XXXXXXXXXXXXXXXXXXX.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sz w:val="22"/>
          <w:szCs w:val="22"/>
        </w:rPr>
      </w:pPr>
      <w:r>
        <w:rPr>
          <w:rFonts w:ascii="Arial" w:hAnsi="Arial" w:cs="Arial"/>
          <w:sz w:val="22"/>
          <w:szCs w:val="22"/>
        </w:rPr>
        <w:t xml:space="preserve">El objeto del Contrato está codificado en uno o en varios de los siguientes clasificadores bienes y servicios UNSPSC como se indica en la Tabla: </w:t>
      </w:r>
    </w:p>
    <w:p w:rsidR="009F4C37" w:rsidRDefault="009F4C37" w:rsidP="009F4C37">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0"/>
        <w:gridCol w:w="4253"/>
      </w:tblGrid>
      <w:tr w:rsidR="009F4C37" w:rsidTr="009F4C37">
        <w:trPr>
          <w:jc w:val="center"/>
        </w:trPr>
        <w:tc>
          <w:tcPr>
            <w:tcW w:w="846" w:type="dxa"/>
            <w:tcBorders>
              <w:top w:val="single" w:sz="4" w:space="0" w:color="auto"/>
              <w:left w:val="single" w:sz="4" w:space="0" w:color="auto"/>
              <w:bottom w:val="single" w:sz="4" w:space="0" w:color="auto"/>
              <w:right w:val="single" w:sz="4" w:space="0" w:color="auto"/>
            </w:tcBorders>
            <w:hideMark/>
          </w:tcPr>
          <w:p w:rsidR="009F4C37" w:rsidRDefault="009F4C37">
            <w:pPr>
              <w:widowControl w:val="0"/>
              <w:autoSpaceDE w:val="0"/>
              <w:autoSpaceDN w:val="0"/>
              <w:adjustRightInd w:val="0"/>
              <w:rPr>
                <w:rFonts w:ascii="Arial" w:hAnsi="Arial" w:cs="Arial"/>
                <w:b/>
                <w:bCs/>
                <w:sz w:val="18"/>
                <w:szCs w:val="18"/>
                <w:lang w:val="es-CO" w:eastAsia="es-CO"/>
              </w:rPr>
            </w:pPr>
            <w:r>
              <w:rPr>
                <w:rFonts w:ascii="Arial" w:hAnsi="Arial" w:cs="Arial"/>
                <w:b/>
                <w:bCs/>
                <w:sz w:val="18"/>
                <w:szCs w:val="18"/>
                <w:lang w:val="es-CO" w:eastAsia="es-CO"/>
              </w:rPr>
              <w:t>ITEM</w:t>
            </w:r>
          </w:p>
        </w:tc>
        <w:tc>
          <w:tcPr>
            <w:tcW w:w="3260" w:type="dxa"/>
            <w:tcBorders>
              <w:top w:val="single" w:sz="4" w:space="0" w:color="auto"/>
              <w:left w:val="single" w:sz="4" w:space="0" w:color="auto"/>
              <w:bottom w:val="single" w:sz="4" w:space="0" w:color="auto"/>
              <w:right w:val="single" w:sz="4" w:space="0" w:color="auto"/>
            </w:tcBorders>
            <w:hideMark/>
          </w:tcPr>
          <w:p w:rsidR="009F4C37" w:rsidRDefault="009F4C37">
            <w:pPr>
              <w:widowControl w:val="0"/>
              <w:autoSpaceDE w:val="0"/>
              <w:autoSpaceDN w:val="0"/>
              <w:adjustRightInd w:val="0"/>
              <w:rPr>
                <w:rFonts w:ascii="Arial" w:hAnsi="Arial" w:cs="Arial"/>
                <w:b/>
                <w:bCs/>
                <w:sz w:val="18"/>
                <w:szCs w:val="18"/>
                <w:lang w:val="es-CO" w:eastAsia="es-CO"/>
              </w:rPr>
            </w:pPr>
            <w:r>
              <w:rPr>
                <w:rFonts w:ascii="Arial" w:hAnsi="Arial" w:cs="Arial"/>
                <w:b/>
                <w:bCs/>
                <w:sz w:val="18"/>
                <w:szCs w:val="18"/>
                <w:lang w:val="es-CO" w:eastAsia="es-CO"/>
              </w:rPr>
              <w:t>ARTICULO</w:t>
            </w:r>
          </w:p>
        </w:tc>
        <w:tc>
          <w:tcPr>
            <w:tcW w:w="4253" w:type="dxa"/>
            <w:tcBorders>
              <w:top w:val="single" w:sz="4" w:space="0" w:color="auto"/>
              <w:left w:val="single" w:sz="4" w:space="0" w:color="auto"/>
              <w:bottom w:val="single" w:sz="4" w:space="0" w:color="auto"/>
              <w:right w:val="single" w:sz="4" w:space="0" w:color="auto"/>
            </w:tcBorders>
            <w:hideMark/>
          </w:tcPr>
          <w:p w:rsidR="009F4C37" w:rsidRDefault="009F4C37">
            <w:pPr>
              <w:widowControl w:val="0"/>
              <w:autoSpaceDE w:val="0"/>
              <w:autoSpaceDN w:val="0"/>
              <w:adjustRightInd w:val="0"/>
              <w:rPr>
                <w:rFonts w:ascii="Arial" w:hAnsi="Arial" w:cs="Arial"/>
                <w:b/>
                <w:bCs/>
                <w:sz w:val="18"/>
                <w:szCs w:val="18"/>
                <w:lang w:val="es-CO" w:eastAsia="es-CO"/>
              </w:rPr>
            </w:pPr>
            <w:r>
              <w:rPr>
                <w:rFonts w:ascii="Arial" w:hAnsi="Arial" w:cs="Arial"/>
                <w:b/>
                <w:bCs/>
                <w:sz w:val="18"/>
                <w:szCs w:val="18"/>
                <w:lang w:val="es-CO" w:eastAsia="es-CO"/>
              </w:rPr>
              <w:t>CLASIFICADOR BIENES Y SERVICIOS</w:t>
            </w:r>
          </w:p>
        </w:tc>
      </w:tr>
      <w:tr w:rsidR="009F4C37" w:rsidTr="009F4C37">
        <w:trPr>
          <w:jc w:val="center"/>
        </w:trPr>
        <w:tc>
          <w:tcPr>
            <w:tcW w:w="846" w:type="dxa"/>
            <w:tcBorders>
              <w:top w:val="single" w:sz="4" w:space="0" w:color="auto"/>
              <w:left w:val="single" w:sz="4" w:space="0" w:color="auto"/>
              <w:bottom w:val="single" w:sz="4" w:space="0" w:color="auto"/>
              <w:right w:val="single" w:sz="4" w:space="0" w:color="auto"/>
            </w:tcBorders>
          </w:tcPr>
          <w:p w:rsidR="009F4C37" w:rsidRDefault="009F4C37">
            <w:pPr>
              <w:adjustRightInd w:val="0"/>
              <w:rPr>
                <w:rFonts w:ascii="Arial" w:hAnsi="Arial" w:cs="Arial"/>
                <w:bCs/>
                <w:sz w:val="18"/>
                <w:szCs w:val="18"/>
                <w:lang w:val="es-CO" w:eastAsia="es-CO"/>
              </w:rPr>
            </w:pPr>
          </w:p>
          <w:p w:rsidR="009F4C37" w:rsidRDefault="009F4C37">
            <w:pPr>
              <w:adjustRightInd w:val="0"/>
              <w:rPr>
                <w:rFonts w:ascii="Arial" w:hAnsi="Arial" w:cs="Arial"/>
                <w:bCs/>
                <w:sz w:val="18"/>
                <w:szCs w:val="18"/>
                <w:lang w:val="es-CO" w:eastAsia="es-CO"/>
              </w:rPr>
            </w:pPr>
          </w:p>
          <w:p w:rsidR="009F4C37" w:rsidRDefault="009F4C37">
            <w:pPr>
              <w:widowControl w:val="0"/>
              <w:autoSpaceDE w:val="0"/>
              <w:autoSpaceDN w:val="0"/>
              <w:adjustRightInd w:val="0"/>
              <w:rPr>
                <w:rFonts w:ascii="Arial" w:hAnsi="Arial" w:cs="Arial"/>
                <w:bCs/>
                <w:sz w:val="18"/>
                <w:szCs w:val="18"/>
                <w:lang w:val="es-CO" w:eastAsia="es-CO"/>
              </w:rPr>
            </w:pPr>
            <w:r>
              <w:rPr>
                <w:rFonts w:ascii="Arial" w:hAnsi="Arial" w:cs="Arial"/>
                <w:bCs/>
                <w:sz w:val="18"/>
                <w:szCs w:val="18"/>
                <w:lang w:val="es-CO" w:eastAsia="es-CO"/>
              </w:rPr>
              <w:t>1</w:t>
            </w:r>
          </w:p>
        </w:tc>
        <w:tc>
          <w:tcPr>
            <w:tcW w:w="3260" w:type="dxa"/>
            <w:tcBorders>
              <w:top w:val="single" w:sz="4" w:space="0" w:color="auto"/>
              <w:left w:val="single" w:sz="4" w:space="0" w:color="auto"/>
              <w:bottom w:val="single" w:sz="4" w:space="0" w:color="auto"/>
              <w:right w:val="single" w:sz="4" w:space="0" w:color="auto"/>
            </w:tcBorders>
          </w:tcPr>
          <w:p w:rsidR="009F4C37" w:rsidRDefault="009F4C37">
            <w:pPr>
              <w:adjustRightInd w:val="0"/>
              <w:rPr>
                <w:rFonts w:ascii="Arial" w:hAnsi="Arial" w:cs="Arial"/>
                <w:bCs/>
                <w:sz w:val="18"/>
                <w:szCs w:val="18"/>
                <w:lang w:val="es-CO" w:eastAsia="es-CO"/>
              </w:rPr>
            </w:pPr>
          </w:p>
          <w:p w:rsidR="009F4C37" w:rsidRDefault="009F4C37">
            <w:pPr>
              <w:adjustRightInd w:val="0"/>
              <w:rPr>
                <w:rFonts w:ascii="Arial" w:hAnsi="Arial" w:cs="Arial"/>
                <w:bCs/>
                <w:sz w:val="18"/>
                <w:szCs w:val="18"/>
                <w:lang w:val="es-CO" w:eastAsia="es-CO"/>
              </w:rPr>
            </w:pPr>
          </w:p>
          <w:p w:rsidR="009F4C37" w:rsidRDefault="009F4C37">
            <w:pPr>
              <w:widowControl w:val="0"/>
              <w:autoSpaceDE w:val="0"/>
              <w:autoSpaceDN w:val="0"/>
              <w:adjustRightInd w:val="0"/>
              <w:rPr>
                <w:rFonts w:ascii="Arial" w:hAnsi="Arial" w:cs="Arial"/>
                <w:bCs/>
                <w:sz w:val="18"/>
                <w:szCs w:val="18"/>
                <w:lang w:val="es-CO" w:eastAsia="es-CO"/>
              </w:rPr>
            </w:pPr>
            <w:r>
              <w:rPr>
                <w:rFonts w:ascii="Arial" w:hAnsi="Arial" w:cs="Arial"/>
                <w:bCs/>
                <w:sz w:val="18"/>
                <w:szCs w:val="18"/>
                <w:lang w:val="es-CO" w:eastAsia="es-CO"/>
              </w:rPr>
              <w:t>XXXXXXXXXXXX</w:t>
            </w:r>
          </w:p>
        </w:tc>
        <w:tc>
          <w:tcPr>
            <w:tcW w:w="4253" w:type="dxa"/>
            <w:tcBorders>
              <w:top w:val="single" w:sz="4" w:space="0" w:color="auto"/>
              <w:left w:val="single" w:sz="4" w:space="0" w:color="auto"/>
              <w:bottom w:val="single" w:sz="4" w:space="0" w:color="auto"/>
              <w:right w:val="single" w:sz="4" w:space="0" w:color="auto"/>
            </w:tcBorders>
            <w:hideMark/>
          </w:tcPr>
          <w:p w:rsidR="009F4C37" w:rsidRDefault="009F4C37">
            <w:pPr>
              <w:widowControl w:val="0"/>
              <w:autoSpaceDE w:val="0"/>
              <w:autoSpaceDN w:val="0"/>
              <w:adjustRightInd w:val="0"/>
              <w:rPr>
                <w:rFonts w:ascii="Arial" w:hAnsi="Arial" w:cs="Arial"/>
                <w:bCs/>
                <w:sz w:val="18"/>
                <w:szCs w:val="18"/>
                <w:lang w:val="es-CO" w:eastAsia="es-CO"/>
              </w:rPr>
            </w:pPr>
            <w:r>
              <w:rPr>
                <w:rFonts w:ascii="Arial" w:hAnsi="Arial" w:cs="Arial"/>
                <w:color w:val="000000"/>
                <w:sz w:val="18"/>
                <w:szCs w:val="18"/>
                <w:lang w:val="es-CO" w:eastAsia="es-CO"/>
              </w:rPr>
              <w:t>XXXXXXXXXXXXXXXXXXXXX</w:t>
            </w:r>
          </w:p>
        </w:tc>
      </w:tr>
    </w:tbl>
    <w:p w:rsidR="009F4C37" w:rsidRDefault="009F4C37" w:rsidP="009F4C37">
      <w:pPr>
        <w:jc w:val="both"/>
        <w:rPr>
          <w:rFonts w:ascii="Arial" w:hAnsi="Arial" w:cs="Arial"/>
          <w:sz w:val="22"/>
          <w:szCs w:val="22"/>
        </w:rPr>
      </w:pPr>
    </w:p>
    <w:p w:rsidR="009F4C37" w:rsidRDefault="009F4C37" w:rsidP="009F4C37">
      <w:pPr>
        <w:jc w:val="both"/>
        <w:rPr>
          <w:rFonts w:ascii="Arial" w:hAnsi="Arial" w:cs="Arial"/>
          <w:sz w:val="22"/>
          <w:szCs w:val="22"/>
        </w:rPr>
      </w:pPr>
      <w:r>
        <w:rPr>
          <w:rFonts w:ascii="Arial" w:hAnsi="Arial" w:cs="Arial"/>
          <w:sz w:val="22"/>
          <w:szCs w:val="22"/>
        </w:rPr>
        <w:t xml:space="preserve">La fecha límite para presentar Ofertas en el Proceso de Contratación es hasta el XX de XXX de XXX hasta las XX. Las ofertas deben presentarse, de acuerdo con lo dispuesto en el Pliego de Condiciones, en la VENTANILLA ÚNICA, ubicada en la avenida del libertador 32-201 Barrio Tayrona en la ciudad de Santa Marta. Corpamag recibirá los documentos de la propuesta en forma física en la dirección indicada. Las demás comunicaciones y documentos podrán ser enviadas a través del correo electrónico contratos@corpamag.gov.co.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adjustRightInd w:val="0"/>
        <w:jc w:val="both"/>
        <w:rPr>
          <w:rFonts w:ascii="Arial" w:hAnsi="Arial" w:cs="Arial"/>
          <w:sz w:val="22"/>
          <w:szCs w:val="22"/>
        </w:rPr>
      </w:pPr>
      <w:r>
        <w:rPr>
          <w:rFonts w:ascii="Arial" w:hAnsi="Arial" w:cs="Arial"/>
          <w:sz w:val="22"/>
          <w:szCs w:val="22"/>
        </w:rPr>
        <w:t xml:space="preserve">El valor del contrato será hasta por la suma </w:t>
      </w:r>
      <w:r>
        <w:rPr>
          <w:rFonts w:ascii="Arial" w:hAnsi="Arial" w:cs="Arial"/>
          <w:color w:val="000000"/>
          <w:sz w:val="22"/>
          <w:szCs w:val="22"/>
          <w:shd w:val="clear" w:color="auto" w:fill="FFFFFF"/>
        </w:rPr>
        <w:t>XXXXXXXXXXX ($XXXXXXXXXX)</w:t>
      </w:r>
      <w:r>
        <w:rPr>
          <w:rFonts w:ascii="Arial" w:eastAsia="Calibri" w:hAnsi="Arial" w:cs="Arial"/>
          <w:sz w:val="22"/>
          <w:szCs w:val="22"/>
        </w:rPr>
        <w:t xml:space="preserve"> incluido IVA </w:t>
      </w:r>
      <w:r>
        <w:rPr>
          <w:rFonts w:ascii="Arial" w:hAnsi="Arial" w:cs="Arial"/>
          <w:sz w:val="22"/>
          <w:szCs w:val="22"/>
        </w:rPr>
        <w:t xml:space="preserve"> CORPAMAG cuenta con el Certificado de Disponibilidad Presupuestal expedido para  para respaldar el presente proceso de contratación.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sz w:val="22"/>
          <w:szCs w:val="22"/>
        </w:rPr>
      </w:pPr>
      <w:r>
        <w:rPr>
          <w:rFonts w:ascii="Arial" w:hAnsi="Arial" w:cs="Arial"/>
          <w:sz w:val="22"/>
          <w:szCs w:val="22"/>
        </w:rPr>
        <w:t>El Proceso de Contratación está dentro de los procesos cubiertos por el Acuerdo Comercial con la CAN y XXXXXX.</w:t>
      </w:r>
    </w:p>
    <w:p w:rsidR="009F4C37" w:rsidRDefault="009F4C37" w:rsidP="009F4C37">
      <w:pPr>
        <w:jc w:val="both"/>
        <w:rPr>
          <w:rFonts w:ascii="Arial" w:hAnsi="Arial" w:cs="Arial"/>
          <w:sz w:val="22"/>
          <w:szCs w:val="22"/>
        </w:rPr>
      </w:pPr>
    </w:p>
    <w:p w:rsidR="009F4C37" w:rsidRDefault="009F4C37" w:rsidP="009F4C37">
      <w:pPr>
        <w:jc w:val="both"/>
        <w:rPr>
          <w:rFonts w:ascii="Arial" w:hAnsi="Arial" w:cs="Arial"/>
          <w:sz w:val="22"/>
          <w:szCs w:val="22"/>
        </w:rPr>
      </w:pPr>
      <w:r>
        <w:rPr>
          <w:rFonts w:ascii="Arial" w:hAnsi="Arial" w:cs="Arial"/>
          <w:sz w:val="22"/>
          <w:szCs w:val="22"/>
        </w:rPr>
        <w:t xml:space="preserve">El presente proceso de contratación es susceptible de ser limitado a Mipyme.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sz w:val="22"/>
          <w:szCs w:val="22"/>
        </w:rPr>
      </w:pPr>
      <w:r>
        <w:rPr>
          <w:rFonts w:ascii="Arial" w:hAnsi="Arial" w:cs="Arial"/>
          <w:sz w:val="22"/>
          <w:szCs w:val="22"/>
        </w:rPr>
        <w:t xml:space="preserve">En el Proceso de Contratación no hay lugar a precalificación. </w:t>
      </w:r>
    </w:p>
    <w:p w:rsidR="002F2E50" w:rsidRDefault="002F2E50" w:rsidP="009F4C37">
      <w:pPr>
        <w:jc w:val="both"/>
        <w:rPr>
          <w:rFonts w:ascii="Arial" w:hAnsi="Arial" w:cs="Arial"/>
          <w:sz w:val="22"/>
          <w:szCs w:val="22"/>
        </w:rPr>
      </w:pPr>
    </w:p>
    <w:p w:rsidR="0063406D" w:rsidRDefault="0063406D" w:rsidP="009F4C37">
      <w:pPr>
        <w:jc w:val="both"/>
        <w:rPr>
          <w:rFonts w:ascii="Arial" w:hAnsi="Arial" w:cs="Arial"/>
          <w:b/>
          <w:sz w:val="22"/>
          <w:szCs w:val="22"/>
        </w:rPr>
      </w:pPr>
    </w:p>
    <w:p w:rsidR="0063406D" w:rsidRDefault="0063406D" w:rsidP="009F4C37">
      <w:pPr>
        <w:jc w:val="both"/>
        <w:rPr>
          <w:rFonts w:ascii="Arial" w:hAnsi="Arial" w:cs="Arial"/>
          <w:b/>
          <w:sz w:val="22"/>
          <w:szCs w:val="22"/>
        </w:rPr>
      </w:pPr>
    </w:p>
    <w:p w:rsidR="0063406D" w:rsidRDefault="0063406D" w:rsidP="009F4C37">
      <w:pPr>
        <w:jc w:val="both"/>
        <w:rPr>
          <w:rFonts w:ascii="Arial" w:hAnsi="Arial" w:cs="Arial"/>
          <w:b/>
          <w:sz w:val="22"/>
          <w:szCs w:val="22"/>
        </w:rPr>
      </w:pPr>
    </w:p>
    <w:p w:rsidR="0063406D" w:rsidRDefault="0063406D" w:rsidP="009F4C37">
      <w:pPr>
        <w:jc w:val="both"/>
        <w:rPr>
          <w:rFonts w:ascii="Arial" w:hAnsi="Arial" w:cs="Arial"/>
          <w:b/>
          <w:sz w:val="22"/>
          <w:szCs w:val="22"/>
        </w:rPr>
      </w:pPr>
    </w:p>
    <w:p w:rsidR="0063406D" w:rsidRDefault="0063406D" w:rsidP="009F4C37">
      <w:pPr>
        <w:jc w:val="both"/>
        <w:rPr>
          <w:rFonts w:ascii="Arial" w:hAnsi="Arial" w:cs="Arial"/>
          <w:b/>
          <w:sz w:val="22"/>
          <w:szCs w:val="22"/>
        </w:rPr>
      </w:pPr>
    </w:p>
    <w:p w:rsidR="009F4C37" w:rsidRDefault="009F4C37" w:rsidP="009F4C37">
      <w:pPr>
        <w:jc w:val="both"/>
        <w:rPr>
          <w:rFonts w:ascii="Arial" w:hAnsi="Arial" w:cs="Arial"/>
          <w:b/>
          <w:sz w:val="22"/>
          <w:szCs w:val="22"/>
        </w:rPr>
      </w:pPr>
      <w:r>
        <w:rPr>
          <w:rFonts w:ascii="Arial" w:hAnsi="Arial" w:cs="Arial"/>
          <w:b/>
          <w:sz w:val="22"/>
          <w:szCs w:val="22"/>
        </w:rPr>
        <w:t>CRONOGRAMA</w:t>
      </w:r>
    </w:p>
    <w:p w:rsidR="009F4C37" w:rsidRDefault="009F4C37" w:rsidP="009F4C37">
      <w:pPr>
        <w:jc w:val="both"/>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gridCol w:w="2017"/>
        <w:gridCol w:w="3322"/>
      </w:tblGrid>
      <w:tr w:rsidR="009F4C37" w:rsidTr="009F4C37">
        <w:trPr>
          <w:tblHeader/>
          <w:jc w:val="center"/>
        </w:trPr>
        <w:tc>
          <w:tcPr>
            <w:tcW w:w="3984" w:type="dxa"/>
            <w:tcBorders>
              <w:top w:val="single" w:sz="4" w:space="0" w:color="auto"/>
              <w:left w:val="single" w:sz="4" w:space="0" w:color="auto"/>
              <w:bottom w:val="single" w:sz="4" w:space="0" w:color="auto"/>
              <w:right w:val="single" w:sz="4" w:space="0" w:color="auto"/>
            </w:tcBorders>
          </w:tcPr>
          <w:p w:rsidR="009F4C37" w:rsidRDefault="009F4C37">
            <w:pPr>
              <w:jc w:val="center"/>
              <w:rPr>
                <w:rFonts w:ascii="Arial" w:eastAsia="Calibri" w:hAnsi="Arial" w:cs="Arial"/>
                <w:b/>
                <w:sz w:val="18"/>
                <w:szCs w:val="18"/>
                <w:lang w:val="es-CO"/>
              </w:rPr>
            </w:pPr>
          </w:p>
          <w:p w:rsidR="009F4C37" w:rsidRDefault="009F4C37">
            <w:pPr>
              <w:jc w:val="center"/>
              <w:rPr>
                <w:rFonts w:ascii="Arial" w:eastAsia="Calibri" w:hAnsi="Arial" w:cs="Arial"/>
                <w:b/>
                <w:sz w:val="18"/>
                <w:szCs w:val="18"/>
                <w:lang w:val="es-CO"/>
              </w:rPr>
            </w:pPr>
            <w:r>
              <w:rPr>
                <w:rFonts w:ascii="Arial" w:eastAsia="Calibri" w:hAnsi="Arial" w:cs="Arial"/>
                <w:b/>
                <w:sz w:val="18"/>
                <w:szCs w:val="18"/>
                <w:lang w:val="es-CO"/>
              </w:rPr>
              <w:t>ACTIVIDAD</w:t>
            </w:r>
          </w:p>
          <w:p w:rsidR="009F4C37" w:rsidRDefault="009F4C37">
            <w:pPr>
              <w:widowControl w:val="0"/>
              <w:autoSpaceDE w:val="0"/>
              <w:autoSpaceDN w:val="0"/>
              <w:jc w:val="center"/>
              <w:rPr>
                <w:rFonts w:ascii="Arial" w:eastAsia="Calibri" w:hAnsi="Arial" w:cs="Arial"/>
                <w:b/>
                <w:sz w:val="18"/>
                <w:szCs w:val="18"/>
                <w:lang w:val="es-CO"/>
              </w:rPr>
            </w:pPr>
          </w:p>
        </w:tc>
        <w:tc>
          <w:tcPr>
            <w:tcW w:w="1936" w:type="dxa"/>
            <w:tcBorders>
              <w:top w:val="single" w:sz="4" w:space="0" w:color="auto"/>
              <w:left w:val="single" w:sz="4" w:space="0" w:color="auto"/>
              <w:bottom w:val="single" w:sz="4" w:space="0" w:color="auto"/>
              <w:right w:val="single" w:sz="4" w:space="0" w:color="auto"/>
            </w:tcBorders>
          </w:tcPr>
          <w:p w:rsidR="009F4C37" w:rsidRDefault="009F4C37">
            <w:pPr>
              <w:adjustRightInd w:val="0"/>
              <w:jc w:val="center"/>
              <w:rPr>
                <w:rFonts w:ascii="Arial" w:eastAsia="Calibri" w:hAnsi="Arial" w:cs="Arial"/>
                <w:b/>
                <w:color w:val="000000"/>
                <w:sz w:val="18"/>
                <w:szCs w:val="18"/>
                <w:lang w:val="es-CO"/>
              </w:rPr>
            </w:pPr>
          </w:p>
          <w:p w:rsidR="009F4C37" w:rsidRDefault="009F4C37">
            <w:pPr>
              <w:widowControl w:val="0"/>
              <w:autoSpaceDE w:val="0"/>
              <w:autoSpaceDN w:val="0"/>
              <w:adjustRightInd w:val="0"/>
              <w:jc w:val="center"/>
              <w:rPr>
                <w:rFonts w:ascii="Arial" w:eastAsia="Calibri" w:hAnsi="Arial" w:cs="Arial"/>
                <w:b/>
                <w:color w:val="000000"/>
                <w:sz w:val="18"/>
                <w:szCs w:val="18"/>
                <w:lang w:val="es-CO"/>
              </w:rPr>
            </w:pPr>
            <w:r>
              <w:rPr>
                <w:rFonts w:ascii="Arial" w:eastAsia="Calibri" w:hAnsi="Arial" w:cs="Arial"/>
                <w:b/>
                <w:color w:val="000000"/>
                <w:sz w:val="18"/>
                <w:szCs w:val="18"/>
                <w:lang w:val="es-CO"/>
              </w:rPr>
              <w:t>FECHA Y HORA</w:t>
            </w:r>
          </w:p>
        </w:tc>
        <w:tc>
          <w:tcPr>
            <w:tcW w:w="3322" w:type="dxa"/>
            <w:tcBorders>
              <w:top w:val="single" w:sz="4" w:space="0" w:color="auto"/>
              <w:left w:val="single" w:sz="4" w:space="0" w:color="auto"/>
              <w:bottom w:val="single" w:sz="4" w:space="0" w:color="auto"/>
              <w:right w:val="single" w:sz="4" w:space="0" w:color="auto"/>
            </w:tcBorders>
          </w:tcPr>
          <w:p w:rsidR="009F4C37" w:rsidRDefault="009F4C37">
            <w:pPr>
              <w:adjustRightInd w:val="0"/>
              <w:jc w:val="center"/>
              <w:rPr>
                <w:rFonts w:ascii="Arial" w:eastAsia="Calibri" w:hAnsi="Arial" w:cs="Arial"/>
                <w:b/>
                <w:color w:val="000000"/>
                <w:sz w:val="18"/>
                <w:szCs w:val="18"/>
                <w:lang w:val="es-CO"/>
              </w:rPr>
            </w:pPr>
          </w:p>
          <w:p w:rsidR="009F4C37" w:rsidRDefault="009F4C37">
            <w:pPr>
              <w:widowControl w:val="0"/>
              <w:autoSpaceDE w:val="0"/>
              <w:autoSpaceDN w:val="0"/>
              <w:adjustRightInd w:val="0"/>
              <w:jc w:val="center"/>
              <w:rPr>
                <w:rFonts w:ascii="Arial" w:eastAsia="Calibri" w:hAnsi="Arial" w:cs="Arial"/>
                <w:b/>
                <w:color w:val="000000"/>
                <w:sz w:val="18"/>
                <w:szCs w:val="18"/>
                <w:lang w:val="es-CO"/>
              </w:rPr>
            </w:pPr>
            <w:r>
              <w:rPr>
                <w:rFonts w:ascii="Arial" w:eastAsia="Calibri" w:hAnsi="Arial" w:cs="Arial"/>
                <w:b/>
                <w:color w:val="000000"/>
                <w:sz w:val="18"/>
                <w:szCs w:val="18"/>
                <w:lang w:val="es-CO"/>
              </w:rPr>
              <w:t>LUGAR</w:t>
            </w:r>
          </w:p>
        </w:tc>
      </w:tr>
      <w:tr w:rsidR="009F4C37" w:rsidTr="009F4C37">
        <w:trPr>
          <w:trHeight w:val="529"/>
          <w:jc w:val="center"/>
        </w:trPr>
        <w:tc>
          <w:tcPr>
            <w:tcW w:w="3984" w:type="dxa"/>
            <w:tcBorders>
              <w:top w:val="single" w:sz="4" w:space="0" w:color="auto"/>
              <w:left w:val="single" w:sz="4" w:space="0" w:color="auto"/>
              <w:bottom w:val="single" w:sz="4" w:space="0" w:color="auto"/>
              <w:right w:val="single" w:sz="4" w:space="0" w:color="auto"/>
            </w:tcBorders>
            <w:vAlign w:val="center"/>
          </w:tcPr>
          <w:p w:rsidR="009F4C37" w:rsidRDefault="009F4C37">
            <w:pPr>
              <w:adjustRightInd w:val="0"/>
              <w:rPr>
                <w:rFonts w:ascii="Arial" w:eastAsia="Calibri" w:hAnsi="Arial" w:cs="Arial"/>
                <w:color w:val="000000"/>
                <w:sz w:val="18"/>
                <w:szCs w:val="18"/>
                <w:lang w:val="es-CO"/>
              </w:rPr>
            </w:pPr>
            <w:r>
              <w:rPr>
                <w:rFonts w:ascii="Arial" w:eastAsia="Calibri" w:hAnsi="Arial" w:cs="Arial"/>
                <w:color w:val="000000"/>
                <w:sz w:val="18"/>
                <w:szCs w:val="18"/>
                <w:lang w:val="es-CO"/>
              </w:rPr>
              <w:t>Publicación aviso de convocatoria pública</w:t>
            </w:r>
          </w:p>
          <w:p w:rsidR="009F4C37" w:rsidRDefault="009F4C37">
            <w:pPr>
              <w:widowControl w:val="0"/>
              <w:autoSpaceDE w:val="0"/>
              <w:autoSpaceDN w:val="0"/>
              <w:adjustRightInd w:val="0"/>
              <w:rPr>
                <w:rFonts w:ascii="Arial" w:eastAsia="Calibri" w:hAnsi="Arial" w:cs="Arial"/>
                <w:color w:val="000000"/>
                <w:sz w:val="18"/>
                <w:szCs w:val="18"/>
                <w:lang w:val="es-CO"/>
              </w:rPr>
            </w:pP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rPr>
                <w:rFonts w:ascii="Arial" w:eastAsia="Calibri" w:hAnsi="Arial" w:cs="Arial"/>
                <w:color w:val="000000"/>
                <w:sz w:val="18"/>
                <w:szCs w:val="18"/>
                <w:lang w:val="es-CO"/>
              </w:rPr>
            </w:pPr>
            <w:r>
              <w:rPr>
                <w:rFonts w:ascii="Arial" w:eastAsia="Calibri" w:hAnsi="Arial" w:cs="Arial"/>
                <w:color w:val="000000"/>
                <w:sz w:val="18"/>
                <w:szCs w:val="18"/>
                <w:lang w:val="es-CO"/>
              </w:rPr>
              <w:t xml:space="preserve"> XXXXXXXXXXXX</w:t>
            </w:r>
          </w:p>
        </w:tc>
        <w:tc>
          <w:tcPr>
            <w:tcW w:w="3322" w:type="dxa"/>
            <w:tcBorders>
              <w:top w:val="single" w:sz="4" w:space="0" w:color="auto"/>
              <w:left w:val="single" w:sz="4" w:space="0" w:color="auto"/>
              <w:bottom w:val="single" w:sz="4" w:space="0" w:color="auto"/>
              <w:right w:val="single" w:sz="4" w:space="0" w:color="auto"/>
            </w:tcBorders>
            <w:vAlign w:val="center"/>
          </w:tcPr>
          <w:p w:rsidR="009F4C37" w:rsidRDefault="00AC1E8A">
            <w:pPr>
              <w:jc w:val="center"/>
              <w:rPr>
                <w:rStyle w:val="Hipervnculo"/>
                <w:rFonts w:eastAsia="Calibri"/>
                <w:sz w:val="18"/>
                <w:szCs w:val="18"/>
              </w:rPr>
            </w:pPr>
            <w:hyperlink r:id="rId8" w:history="1">
              <w:r w:rsidR="009F4C37">
                <w:rPr>
                  <w:rStyle w:val="Hipervnculo"/>
                  <w:rFonts w:eastAsia="Calibri"/>
                  <w:sz w:val="18"/>
                  <w:szCs w:val="18"/>
                  <w:lang w:val="es-CO"/>
                </w:rPr>
                <w:t>www.contratos.gov.co</w:t>
              </w:r>
            </w:hyperlink>
          </w:p>
          <w:p w:rsidR="009F4C37" w:rsidRDefault="009F4C37">
            <w:pPr>
              <w:widowControl w:val="0"/>
              <w:autoSpaceDE w:val="0"/>
              <w:autoSpaceDN w:val="0"/>
              <w:jc w:val="center"/>
              <w:rPr>
                <w:rFonts w:ascii="Eras Demi ITC" w:hAnsi="Eras Demi ITC"/>
              </w:rPr>
            </w:pPr>
          </w:p>
        </w:tc>
      </w:tr>
      <w:tr w:rsidR="009F4C37" w:rsidTr="009F4C37">
        <w:trPr>
          <w:trHeight w:val="529"/>
          <w:jc w:val="center"/>
        </w:trPr>
        <w:tc>
          <w:tcPr>
            <w:tcW w:w="3984" w:type="dxa"/>
            <w:tcBorders>
              <w:top w:val="single" w:sz="4" w:space="0" w:color="auto"/>
              <w:left w:val="single" w:sz="4" w:space="0" w:color="auto"/>
              <w:bottom w:val="single" w:sz="4" w:space="0" w:color="auto"/>
              <w:right w:val="single" w:sz="4" w:space="0" w:color="auto"/>
            </w:tcBorders>
            <w:vAlign w:val="center"/>
          </w:tcPr>
          <w:p w:rsidR="009F4C37" w:rsidRDefault="009F4C37">
            <w:pPr>
              <w:adjustRightInd w:val="0"/>
              <w:rPr>
                <w:rFonts w:ascii="Arial" w:eastAsia="Calibri" w:hAnsi="Arial" w:cs="Arial"/>
                <w:color w:val="000000"/>
                <w:sz w:val="18"/>
                <w:szCs w:val="18"/>
                <w:lang w:val="es-CO"/>
              </w:rPr>
            </w:pPr>
            <w:r>
              <w:rPr>
                <w:rFonts w:ascii="Arial" w:eastAsia="Calibri" w:hAnsi="Arial" w:cs="Arial"/>
                <w:color w:val="000000"/>
                <w:sz w:val="18"/>
                <w:szCs w:val="18"/>
                <w:lang w:val="es-CO"/>
              </w:rPr>
              <w:t xml:space="preserve">Publicación del Proyecto de Pliego de Condiciones </w:t>
            </w:r>
          </w:p>
          <w:p w:rsidR="009F4C37" w:rsidRDefault="009F4C37">
            <w:pPr>
              <w:widowControl w:val="0"/>
              <w:autoSpaceDE w:val="0"/>
              <w:autoSpaceDN w:val="0"/>
              <w:adjustRightInd w:val="0"/>
              <w:rPr>
                <w:rFonts w:ascii="Arial" w:eastAsia="Calibri" w:hAnsi="Arial" w:cs="Arial"/>
                <w:color w:val="000000"/>
                <w:sz w:val="18"/>
                <w:szCs w:val="18"/>
                <w:lang w:val="es-CO"/>
              </w:rPr>
            </w:pP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rPr>
                <w:rFonts w:ascii="Arial" w:eastAsia="Calibri" w:hAnsi="Arial" w:cs="Arial"/>
                <w:color w:val="000000"/>
                <w:sz w:val="18"/>
                <w:szCs w:val="18"/>
                <w:lang w:val="es-CO"/>
              </w:rPr>
            </w:pPr>
            <w:r>
              <w:rPr>
                <w:rFonts w:ascii="Arial" w:eastAsia="Calibri" w:hAnsi="Arial" w:cs="Arial"/>
                <w:color w:val="000000"/>
                <w:sz w:val="18"/>
                <w:szCs w:val="18"/>
                <w:lang w:val="es-CO"/>
              </w:rPr>
              <w:t>XXXXXXXXXXXXX</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AC1E8A">
            <w:pPr>
              <w:widowControl w:val="0"/>
              <w:autoSpaceDE w:val="0"/>
              <w:autoSpaceDN w:val="0"/>
              <w:jc w:val="center"/>
              <w:rPr>
                <w:rFonts w:ascii="Arial" w:hAnsi="Arial" w:cs="Arial"/>
                <w:sz w:val="18"/>
                <w:szCs w:val="18"/>
              </w:rPr>
            </w:pPr>
            <w:hyperlink r:id="rId9" w:history="1">
              <w:r w:rsidR="009F4C37">
                <w:rPr>
                  <w:rStyle w:val="Hipervnculo"/>
                  <w:rFonts w:eastAsia="Calibri"/>
                  <w:sz w:val="18"/>
                  <w:szCs w:val="18"/>
                  <w:lang w:val="es-CO"/>
                </w:rPr>
                <w:t>www.contratos.gov.co</w:t>
              </w:r>
            </w:hyperlink>
          </w:p>
        </w:tc>
      </w:tr>
      <w:tr w:rsidR="009F4C37" w:rsidTr="009F4C37">
        <w:trPr>
          <w:trHeight w:val="529"/>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rPr>
                <w:rFonts w:ascii="Arial" w:eastAsia="Calibri" w:hAnsi="Arial" w:cs="Arial"/>
                <w:color w:val="000000"/>
                <w:sz w:val="18"/>
                <w:szCs w:val="18"/>
                <w:lang w:val="es-CO"/>
              </w:rPr>
            </w:pPr>
            <w:r>
              <w:rPr>
                <w:rFonts w:ascii="Arial" w:eastAsia="Calibri" w:hAnsi="Arial" w:cs="Arial"/>
                <w:color w:val="000000"/>
                <w:sz w:val="18"/>
                <w:szCs w:val="18"/>
                <w:lang w:val="es-CO"/>
              </w:rPr>
              <w:t>Observaciones al Proyecto de Pliego de Condiciones</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rPr>
                <w:rFonts w:ascii="Arial" w:eastAsia="Calibri" w:hAnsi="Arial" w:cs="Arial"/>
                <w:color w:val="000000"/>
                <w:sz w:val="18"/>
                <w:szCs w:val="18"/>
                <w:lang w:val="es-CO"/>
              </w:rPr>
            </w:pPr>
            <w:r>
              <w:rPr>
                <w:rFonts w:ascii="Arial" w:eastAsia="Calibri" w:hAnsi="Arial" w:cs="Arial"/>
                <w:color w:val="000000"/>
                <w:sz w:val="18"/>
                <w:szCs w:val="18"/>
                <w:lang w:val="es-CO"/>
              </w:rPr>
              <w:t>XXXXXXXXXXXXXXX</w:t>
            </w:r>
          </w:p>
        </w:tc>
        <w:tc>
          <w:tcPr>
            <w:tcW w:w="3322" w:type="dxa"/>
            <w:tcBorders>
              <w:top w:val="single" w:sz="4" w:space="0" w:color="auto"/>
              <w:left w:val="single" w:sz="4" w:space="0" w:color="auto"/>
              <w:bottom w:val="single" w:sz="4" w:space="0" w:color="auto"/>
              <w:right w:val="single" w:sz="4" w:space="0" w:color="auto"/>
            </w:tcBorders>
            <w:vAlign w:val="center"/>
            <w:hideMark/>
          </w:tcPr>
          <w:tbl>
            <w:tblPr>
              <w:tblW w:w="0" w:type="auto"/>
              <w:tblLook w:val="04A0" w:firstRow="1" w:lastRow="0" w:firstColumn="1" w:lastColumn="0" w:noHBand="0" w:noVBand="1"/>
            </w:tblPr>
            <w:tblGrid>
              <w:gridCol w:w="3106"/>
            </w:tblGrid>
            <w:tr w:rsidR="009F4C37">
              <w:trPr>
                <w:trHeight w:val="783"/>
              </w:trPr>
              <w:tc>
                <w:tcPr>
                  <w:tcW w:w="0" w:type="auto"/>
                  <w:tcBorders>
                    <w:top w:val="nil"/>
                    <w:left w:val="nil"/>
                    <w:bottom w:val="nil"/>
                    <w:right w:val="nil"/>
                  </w:tcBorders>
                  <w:hideMark/>
                </w:tcPr>
                <w:p w:rsidR="009F4C37" w:rsidRDefault="009F4C37">
                  <w:pPr>
                    <w:widowControl w:val="0"/>
                    <w:autoSpaceDE w:val="0"/>
                    <w:autoSpaceDN w:val="0"/>
                    <w:adjustRightInd w:val="0"/>
                    <w:ind w:left="-50" w:right="-92" w:hanging="8"/>
                    <w:jc w:val="both"/>
                    <w:rPr>
                      <w:rFonts w:ascii="Arial" w:eastAsia="Calibri" w:hAnsi="Arial" w:cs="Arial"/>
                      <w:color w:val="000000"/>
                      <w:sz w:val="18"/>
                      <w:szCs w:val="18"/>
                    </w:rPr>
                  </w:pPr>
                  <w:r>
                    <w:rPr>
                      <w:rFonts w:ascii="Arial" w:eastAsia="Calibri" w:hAnsi="Arial" w:cs="Arial"/>
                      <w:color w:val="000000"/>
                      <w:sz w:val="18"/>
                      <w:szCs w:val="18"/>
                    </w:rPr>
                    <w:t xml:space="preserve">A través del correo electrónico contratos@corpamag.gov.co o radicarlas en la ventanilla única de la entidad, ubicada en la </w:t>
                  </w:r>
                  <w:r>
                    <w:rPr>
                      <w:rFonts w:ascii="Arial" w:eastAsia="Calibri" w:hAnsi="Arial" w:cs="Arial"/>
                      <w:color w:val="000000"/>
                      <w:sz w:val="18"/>
                      <w:szCs w:val="18"/>
                      <w:lang w:val="es-CO"/>
                    </w:rPr>
                    <w:t>ubicadas en Av. del Libertador # 32 – 201 en Santa Marta D.T.C.H.</w:t>
                  </w:r>
                </w:p>
              </w:tc>
            </w:tr>
          </w:tbl>
          <w:p w:rsidR="009F4C37" w:rsidRDefault="009F4C37">
            <w:pPr>
              <w:widowControl w:val="0"/>
              <w:autoSpaceDE w:val="0"/>
              <w:autoSpaceDN w:val="0"/>
              <w:jc w:val="center"/>
              <w:rPr>
                <w:rFonts w:ascii="Arial" w:hAnsi="Arial" w:cs="Arial"/>
                <w:sz w:val="18"/>
                <w:szCs w:val="18"/>
              </w:rPr>
            </w:pPr>
          </w:p>
        </w:tc>
      </w:tr>
      <w:tr w:rsidR="009F4C37" w:rsidTr="009F4C37">
        <w:trPr>
          <w:trHeight w:val="529"/>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rPr>
            </w:pPr>
            <w:r>
              <w:rPr>
                <w:rFonts w:ascii="Arial" w:eastAsia="Calibri" w:hAnsi="Arial" w:cs="Arial"/>
                <w:color w:val="000000"/>
                <w:sz w:val="18"/>
                <w:szCs w:val="18"/>
                <w:lang w:val="es-CO"/>
              </w:rPr>
              <w:t xml:space="preserve">Plazo para manifestación de interés en participar en convocatoria limitada a Mipymes </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rPr>
                <w:rFonts w:ascii="Arial" w:eastAsia="Calibri" w:hAnsi="Arial" w:cs="Arial"/>
                <w:color w:val="000000"/>
                <w:sz w:val="18"/>
                <w:szCs w:val="18"/>
                <w:lang w:val="es-CO"/>
              </w:rPr>
            </w:pPr>
            <w:r>
              <w:rPr>
                <w:rFonts w:ascii="Arial" w:eastAsia="Calibri" w:hAnsi="Arial" w:cs="Arial"/>
                <w:color w:val="000000"/>
                <w:sz w:val="18"/>
                <w:szCs w:val="18"/>
                <w:lang w:val="es-CO"/>
              </w:rPr>
              <w:t>Hasta XXXX</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hAnsi="Arial" w:cs="Arial"/>
                <w:sz w:val="18"/>
                <w:szCs w:val="18"/>
              </w:rPr>
            </w:pPr>
            <w:r>
              <w:rPr>
                <w:rFonts w:ascii="Arial" w:eastAsia="Calibri" w:hAnsi="Arial" w:cs="Arial"/>
                <w:color w:val="000000"/>
                <w:sz w:val="18"/>
                <w:szCs w:val="18"/>
              </w:rPr>
              <w:t xml:space="preserve">A través del correo electrónico contratos@corpamag.gov.co o radicarlas en la ventanilla única de la entidad, ubicada en la </w:t>
            </w:r>
            <w:r>
              <w:rPr>
                <w:rFonts w:ascii="Arial" w:eastAsia="Calibri" w:hAnsi="Arial" w:cs="Arial"/>
                <w:color w:val="000000"/>
                <w:sz w:val="18"/>
                <w:szCs w:val="18"/>
                <w:lang w:val="es-CO"/>
              </w:rPr>
              <w:t>ubicadas en Av. del Libertador # 32 – 201 en Santa Marta D.T.C.H</w:t>
            </w:r>
          </w:p>
        </w:tc>
      </w:tr>
      <w:tr w:rsidR="009F4C37" w:rsidTr="009F4C37">
        <w:trPr>
          <w:trHeight w:val="529"/>
          <w:jc w:val="center"/>
        </w:trPr>
        <w:tc>
          <w:tcPr>
            <w:tcW w:w="3984" w:type="dxa"/>
            <w:tcBorders>
              <w:top w:val="single" w:sz="4" w:space="0" w:color="auto"/>
              <w:left w:val="single" w:sz="4" w:space="0" w:color="auto"/>
              <w:bottom w:val="single" w:sz="4" w:space="0" w:color="auto"/>
              <w:right w:val="single" w:sz="4" w:space="0" w:color="auto"/>
            </w:tcBorders>
            <w:vAlign w:val="center"/>
          </w:tcPr>
          <w:p w:rsidR="009F4C37" w:rsidRDefault="009F4C37">
            <w:pPr>
              <w:adjustRightInd w:val="0"/>
              <w:jc w:val="both"/>
              <w:rPr>
                <w:rFonts w:ascii="Arial" w:eastAsia="Calibri" w:hAnsi="Arial" w:cs="Arial"/>
                <w:color w:val="000000"/>
                <w:sz w:val="18"/>
                <w:szCs w:val="18"/>
                <w:lang w:val="es-CO"/>
              </w:rPr>
            </w:pPr>
            <w:r>
              <w:rPr>
                <w:rFonts w:ascii="Arial" w:eastAsia="Calibri" w:hAnsi="Arial" w:cs="Arial"/>
                <w:color w:val="000000"/>
                <w:sz w:val="18"/>
                <w:szCs w:val="18"/>
                <w:lang w:val="es-CO"/>
              </w:rPr>
              <w:t xml:space="preserve">Respuesta a observaciones presentadas al borrador de pliegos de condiciones </w:t>
            </w:r>
          </w:p>
          <w:p w:rsidR="009F4C37" w:rsidRDefault="009F4C37">
            <w:pPr>
              <w:widowControl w:val="0"/>
              <w:autoSpaceDE w:val="0"/>
              <w:autoSpaceDN w:val="0"/>
              <w:adjustRightInd w:val="0"/>
              <w:jc w:val="both"/>
              <w:rPr>
                <w:rFonts w:ascii="Arial" w:eastAsia="Calibri" w:hAnsi="Arial" w:cs="Arial"/>
                <w:color w:val="000000"/>
                <w:sz w:val="18"/>
                <w:szCs w:val="18"/>
                <w:lang w:val="es-CO"/>
              </w:rPr>
            </w:pP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rPr>
                <w:rFonts w:ascii="Arial" w:eastAsia="Calibri" w:hAnsi="Arial" w:cs="Arial"/>
                <w:color w:val="000000"/>
                <w:sz w:val="18"/>
                <w:szCs w:val="18"/>
                <w:lang w:val="es-CO"/>
              </w:rPr>
            </w:pPr>
            <w:r>
              <w:rPr>
                <w:rFonts w:ascii="Arial" w:eastAsia="Calibri" w:hAnsi="Arial" w:cs="Arial"/>
                <w:color w:val="000000"/>
                <w:sz w:val="18"/>
                <w:szCs w:val="18"/>
                <w:lang w:val="es-CO"/>
              </w:rPr>
              <w:t>XXXXXXXXXXX</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AC1E8A">
            <w:pPr>
              <w:widowControl w:val="0"/>
              <w:autoSpaceDE w:val="0"/>
              <w:autoSpaceDN w:val="0"/>
              <w:jc w:val="center"/>
              <w:rPr>
                <w:rFonts w:ascii="Arial" w:hAnsi="Arial" w:cs="Arial"/>
                <w:sz w:val="18"/>
                <w:szCs w:val="18"/>
              </w:rPr>
            </w:pPr>
            <w:hyperlink r:id="rId10" w:history="1">
              <w:r w:rsidR="009F4C37">
                <w:rPr>
                  <w:rStyle w:val="Hipervnculo"/>
                  <w:rFonts w:eastAsia="Calibri"/>
                  <w:sz w:val="18"/>
                  <w:szCs w:val="18"/>
                  <w:lang w:val="es-CO"/>
                </w:rPr>
                <w:t>www.contratos.gov.co</w:t>
              </w:r>
            </w:hyperlink>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color w:val="000000"/>
                <w:sz w:val="18"/>
                <w:szCs w:val="18"/>
                <w:lang w:val="es-CO"/>
              </w:rPr>
              <w:t xml:space="preserve">Expedición y publicación de la Resolución de Apertura </w:t>
            </w:r>
            <w:r>
              <w:rPr>
                <w:rFonts w:ascii="Arial" w:eastAsia="Calibri" w:hAnsi="Arial" w:cs="Arial"/>
                <w:sz w:val="18"/>
                <w:szCs w:val="18"/>
                <w:lang w:val="es-CO"/>
              </w:rPr>
              <w:t>Publicación del Pliego de Condiciones</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rPr>
                <w:rFonts w:ascii="Arial" w:eastAsia="Calibri" w:hAnsi="Arial" w:cs="Arial"/>
                <w:sz w:val="18"/>
                <w:szCs w:val="18"/>
                <w:lang w:val="es-CO"/>
              </w:rPr>
            </w:pPr>
            <w:r>
              <w:rPr>
                <w:rFonts w:ascii="Arial" w:eastAsia="Calibri" w:hAnsi="Arial" w:cs="Arial"/>
                <w:sz w:val="18"/>
                <w:szCs w:val="18"/>
                <w:lang w:val="es-CO"/>
              </w:rPr>
              <w:t xml:space="preserve">XXXXXXXXXX; </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AC1E8A">
            <w:pPr>
              <w:widowControl w:val="0"/>
              <w:autoSpaceDE w:val="0"/>
              <w:autoSpaceDN w:val="0"/>
              <w:jc w:val="center"/>
              <w:rPr>
                <w:rFonts w:ascii="Arial" w:hAnsi="Arial" w:cs="Arial"/>
                <w:sz w:val="18"/>
                <w:szCs w:val="18"/>
              </w:rPr>
            </w:pPr>
            <w:hyperlink r:id="rId11" w:history="1">
              <w:r w:rsidR="009F4C37">
                <w:rPr>
                  <w:rStyle w:val="Hipervnculo"/>
                  <w:rFonts w:eastAsia="Calibri"/>
                  <w:sz w:val="18"/>
                  <w:szCs w:val="18"/>
                  <w:lang w:val="es-CO"/>
                </w:rPr>
                <w:t>www.contratos.gov.co</w:t>
              </w:r>
            </w:hyperlink>
          </w:p>
        </w:tc>
      </w:tr>
      <w:tr w:rsidR="009F4C37" w:rsidTr="009F4C37">
        <w:trPr>
          <w:trHeight w:val="478"/>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adjustRightInd w:val="0"/>
              <w:jc w:val="both"/>
              <w:rPr>
                <w:rFonts w:ascii="Arial" w:eastAsia="Calibri" w:hAnsi="Arial" w:cs="Arial"/>
                <w:color w:val="000000"/>
                <w:sz w:val="18"/>
                <w:szCs w:val="18"/>
                <w:lang w:val="es-CO"/>
              </w:rPr>
            </w:pPr>
            <w:r>
              <w:rPr>
                <w:rFonts w:ascii="Arial" w:eastAsia="Calibri" w:hAnsi="Arial" w:cs="Arial"/>
                <w:color w:val="000000"/>
                <w:sz w:val="18"/>
                <w:szCs w:val="18"/>
                <w:lang w:val="es-CO"/>
              </w:rPr>
              <w:t xml:space="preserve">Presentación de propuesta completa y oferta inicial de precio (límite para la presentación de propuestas) </w:t>
            </w:r>
          </w:p>
          <w:p w:rsidR="009F4C37" w:rsidRDefault="009F4C37">
            <w:pPr>
              <w:widowControl w:val="0"/>
              <w:autoSpaceDE w:val="0"/>
              <w:autoSpaceDN w:val="0"/>
              <w:adjustRightInd w:val="0"/>
              <w:jc w:val="both"/>
              <w:rPr>
                <w:rFonts w:ascii="Arial" w:eastAsia="Calibri" w:hAnsi="Arial" w:cs="Arial"/>
                <w:color w:val="000000"/>
                <w:sz w:val="18"/>
                <w:szCs w:val="18"/>
              </w:rPr>
            </w:pPr>
            <w:r>
              <w:rPr>
                <w:rFonts w:ascii="Arial" w:eastAsia="Calibri" w:hAnsi="Arial" w:cs="Arial"/>
                <w:color w:val="000000"/>
                <w:sz w:val="18"/>
                <w:szCs w:val="18"/>
                <w:lang w:val="es-CO"/>
              </w:rPr>
              <w:t xml:space="preserve">Apertura de propuestas (requisitos habilitantes) </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adjustRightInd w:val="0"/>
              <w:jc w:val="both"/>
              <w:rPr>
                <w:rFonts w:ascii="Arial" w:eastAsia="Calibri" w:hAnsi="Arial" w:cs="Arial"/>
                <w:color w:val="000000"/>
                <w:sz w:val="18"/>
                <w:szCs w:val="18"/>
                <w:lang w:val="es-CO"/>
              </w:rPr>
            </w:pPr>
            <w:r>
              <w:rPr>
                <w:rFonts w:ascii="Arial" w:eastAsia="Calibri" w:hAnsi="Arial" w:cs="Arial"/>
                <w:color w:val="000000"/>
                <w:sz w:val="18"/>
                <w:szCs w:val="18"/>
                <w:lang w:val="es-CO"/>
              </w:rPr>
              <w:t>XXXXXXXX de 2014.</w:t>
            </w:r>
          </w:p>
          <w:p w:rsidR="009F4C37" w:rsidRDefault="009F4C37">
            <w:pPr>
              <w:widowControl w:val="0"/>
              <w:autoSpaceDE w:val="0"/>
              <w:autoSpaceDN w:val="0"/>
              <w:adjustRightInd w:val="0"/>
              <w:jc w:val="both"/>
              <w:rPr>
                <w:rFonts w:ascii="Arial" w:eastAsia="Calibri" w:hAnsi="Arial" w:cs="Arial"/>
                <w:color w:val="000000"/>
                <w:sz w:val="18"/>
                <w:szCs w:val="18"/>
                <w:lang w:val="es-CO"/>
              </w:rPr>
            </w:pPr>
            <w:r>
              <w:rPr>
                <w:rFonts w:ascii="Arial" w:eastAsia="Calibri" w:hAnsi="Arial" w:cs="Arial"/>
                <w:color w:val="000000"/>
                <w:sz w:val="18"/>
                <w:szCs w:val="18"/>
                <w:lang w:val="es-CO"/>
              </w:rPr>
              <w:t>Hora: XXXXXXX.</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jc w:val="both"/>
              <w:rPr>
                <w:rFonts w:ascii="Arial" w:eastAsia="Calibri" w:hAnsi="Arial" w:cs="Arial"/>
                <w:color w:val="000000"/>
                <w:sz w:val="18"/>
                <w:szCs w:val="18"/>
                <w:lang w:val="es-CO"/>
              </w:rPr>
            </w:pPr>
            <w:r>
              <w:rPr>
                <w:rFonts w:ascii="Arial" w:eastAsia="Calibri" w:hAnsi="Arial" w:cs="Arial"/>
                <w:color w:val="000000"/>
                <w:sz w:val="18"/>
                <w:szCs w:val="18"/>
                <w:lang w:val="es-CO"/>
              </w:rPr>
              <w:t xml:space="preserve">Se recibirán las propuestas en la ventanilla única de la entidad, ubicadas en Av. del Libertador # 32 – 201 en Santa Marta D.T.C.H. </w:t>
            </w:r>
          </w:p>
          <w:p w:rsidR="009F4C37" w:rsidRDefault="009F4C37">
            <w:pPr>
              <w:widowControl w:val="0"/>
              <w:autoSpaceDE w:val="0"/>
              <w:autoSpaceDN w:val="0"/>
              <w:jc w:val="both"/>
              <w:rPr>
                <w:rFonts w:ascii="Arial" w:hAnsi="Arial" w:cs="Arial"/>
                <w:sz w:val="18"/>
                <w:szCs w:val="18"/>
              </w:rPr>
            </w:pPr>
            <w:r>
              <w:rPr>
                <w:rFonts w:ascii="Arial" w:eastAsia="Calibri" w:hAnsi="Arial" w:cs="Arial"/>
                <w:color w:val="000000"/>
                <w:sz w:val="18"/>
                <w:szCs w:val="18"/>
                <w:lang w:val="es-CO"/>
              </w:rPr>
              <w:t xml:space="preserve">La apertura de propuestas (requisitos habilitantes) se realizará en la Oficina de Contratación de Corpamag. </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tabs>
                <w:tab w:val="left" w:pos="2100"/>
              </w:tabs>
              <w:autoSpaceDE w:val="0"/>
              <w:autoSpaceDN w:val="0"/>
              <w:jc w:val="both"/>
              <w:rPr>
                <w:rFonts w:ascii="Arial" w:eastAsia="Calibri" w:hAnsi="Arial" w:cs="Arial"/>
                <w:sz w:val="18"/>
                <w:szCs w:val="18"/>
                <w:lang w:val="es-CO"/>
              </w:rPr>
            </w:pPr>
            <w:r>
              <w:rPr>
                <w:rFonts w:ascii="Arial" w:eastAsia="Calibri" w:hAnsi="Arial" w:cs="Arial"/>
                <w:sz w:val="18"/>
                <w:szCs w:val="18"/>
                <w:lang w:val="es-CO"/>
              </w:rPr>
              <w:t xml:space="preserve">Verificación de requisitos habilitantes y solicitud de documentos o aclaraciones </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rPr>
                <w:rFonts w:ascii="Arial" w:eastAsia="Calibri" w:hAnsi="Arial" w:cs="Arial"/>
                <w:sz w:val="18"/>
                <w:szCs w:val="18"/>
                <w:lang w:val="es-CO"/>
              </w:rPr>
            </w:pPr>
            <w:r>
              <w:rPr>
                <w:rFonts w:ascii="Arial" w:eastAsia="Calibri" w:hAnsi="Arial" w:cs="Arial"/>
                <w:sz w:val="18"/>
                <w:szCs w:val="18"/>
                <w:lang w:val="es-CO"/>
              </w:rPr>
              <w:t>XXXXXde 2014</w:t>
            </w:r>
          </w:p>
        </w:tc>
        <w:tc>
          <w:tcPr>
            <w:tcW w:w="3322" w:type="dxa"/>
            <w:tcBorders>
              <w:top w:val="single" w:sz="4" w:space="0" w:color="auto"/>
              <w:left w:val="single" w:sz="4" w:space="0" w:color="auto"/>
              <w:bottom w:val="single" w:sz="4" w:space="0" w:color="auto"/>
              <w:right w:val="single" w:sz="4" w:space="0" w:color="auto"/>
            </w:tcBorders>
            <w:vAlign w:val="center"/>
          </w:tcPr>
          <w:p w:rsidR="009F4C37" w:rsidRDefault="009F4C37">
            <w:pPr>
              <w:jc w:val="center"/>
              <w:rPr>
                <w:rFonts w:ascii="Arial" w:hAnsi="Arial" w:cs="Arial"/>
                <w:sz w:val="18"/>
                <w:szCs w:val="18"/>
              </w:rPr>
            </w:pPr>
          </w:p>
          <w:p w:rsidR="009F4C37" w:rsidRDefault="009F4C37">
            <w:pPr>
              <w:widowControl w:val="0"/>
              <w:autoSpaceDE w:val="0"/>
              <w:autoSpaceDN w:val="0"/>
              <w:jc w:val="center"/>
              <w:rPr>
                <w:rFonts w:ascii="Arial" w:hAnsi="Arial" w:cs="Arial"/>
                <w:sz w:val="18"/>
                <w:szCs w:val="18"/>
              </w:rPr>
            </w:pP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tcPr>
          <w:p w:rsidR="009F4C37" w:rsidRDefault="009F4C37">
            <w:pPr>
              <w:jc w:val="both"/>
              <w:rPr>
                <w:rFonts w:ascii="Arial" w:eastAsia="Calibri" w:hAnsi="Arial" w:cs="Arial"/>
                <w:sz w:val="18"/>
                <w:szCs w:val="18"/>
                <w:lang w:val="es-CO"/>
              </w:rPr>
            </w:pPr>
            <w:r>
              <w:rPr>
                <w:rFonts w:ascii="Arial" w:eastAsia="Calibri" w:hAnsi="Arial" w:cs="Arial"/>
                <w:sz w:val="18"/>
                <w:szCs w:val="18"/>
                <w:lang w:val="es-CO"/>
              </w:rPr>
              <w:t>Publicación y traslado del informe de verificación de requisitos habilitantes</w:t>
            </w:r>
          </w:p>
          <w:p w:rsidR="009F4C37" w:rsidRDefault="009F4C37">
            <w:pPr>
              <w:widowControl w:val="0"/>
              <w:autoSpaceDE w:val="0"/>
              <w:autoSpaceDN w:val="0"/>
              <w:jc w:val="both"/>
              <w:rPr>
                <w:rFonts w:ascii="Arial" w:eastAsia="Calibri" w:hAnsi="Arial" w:cs="Arial"/>
                <w:sz w:val="18"/>
                <w:szCs w:val="18"/>
                <w:lang w:val="es-CO"/>
              </w:rPr>
            </w:pPr>
          </w:p>
        </w:tc>
        <w:tc>
          <w:tcPr>
            <w:tcW w:w="1936" w:type="dxa"/>
            <w:tcBorders>
              <w:top w:val="single" w:sz="4" w:space="0" w:color="auto"/>
              <w:left w:val="single" w:sz="4" w:space="0" w:color="auto"/>
              <w:bottom w:val="single" w:sz="4" w:space="0" w:color="auto"/>
              <w:right w:val="single" w:sz="4" w:space="0" w:color="auto"/>
            </w:tcBorders>
            <w:vAlign w:val="center"/>
          </w:tcPr>
          <w:p w:rsidR="009F4C37" w:rsidRDefault="009F4C37">
            <w:pPr>
              <w:jc w:val="both"/>
              <w:rPr>
                <w:rFonts w:ascii="Arial" w:eastAsia="Calibri" w:hAnsi="Arial" w:cs="Arial"/>
                <w:sz w:val="18"/>
                <w:szCs w:val="18"/>
                <w:lang w:val="es-CO"/>
              </w:rPr>
            </w:pPr>
            <w:r>
              <w:rPr>
                <w:rFonts w:ascii="Arial" w:eastAsia="Calibri" w:hAnsi="Arial" w:cs="Arial"/>
                <w:sz w:val="18"/>
                <w:szCs w:val="18"/>
                <w:lang w:val="es-CO"/>
              </w:rPr>
              <w:t>Durante los días XX y XX de XXX de 201X</w:t>
            </w:r>
          </w:p>
          <w:p w:rsidR="009F4C37" w:rsidRDefault="009F4C37">
            <w:pPr>
              <w:widowControl w:val="0"/>
              <w:autoSpaceDE w:val="0"/>
              <w:autoSpaceDN w:val="0"/>
              <w:jc w:val="both"/>
              <w:rPr>
                <w:rFonts w:ascii="Arial" w:eastAsia="Calibri" w:hAnsi="Arial" w:cs="Arial"/>
                <w:sz w:val="18"/>
                <w:szCs w:val="18"/>
                <w:lang w:val="es-CO"/>
              </w:rPr>
            </w:pPr>
          </w:p>
        </w:tc>
        <w:tc>
          <w:tcPr>
            <w:tcW w:w="3322" w:type="dxa"/>
            <w:tcBorders>
              <w:top w:val="single" w:sz="4" w:space="0" w:color="auto"/>
              <w:left w:val="single" w:sz="4" w:space="0" w:color="auto"/>
              <w:bottom w:val="single" w:sz="4" w:space="0" w:color="auto"/>
              <w:right w:val="single" w:sz="4" w:space="0" w:color="auto"/>
            </w:tcBorders>
            <w:vAlign w:val="center"/>
          </w:tcPr>
          <w:p w:rsidR="009F4C37" w:rsidRDefault="00AC1E8A">
            <w:pPr>
              <w:jc w:val="center"/>
              <w:rPr>
                <w:rFonts w:ascii="Arial" w:eastAsia="Calibri" w:hAnsi="Arial" w:cs="Arial"/>
                <w:color w:val="000000"/>
                <w:sz w:val="18"/>
                <w:szCs w:val="18"/>
                <w:lang w:val="es-CO"/>
              </w:rPr>
            </w:pPr>
            <w:hyperlink r:id="rId12" w:history="1">
              <w:r w:rsidR="009F4C37">
                <w:rPr>
                  <w:rStyle w:val="Hipervnculo"/>
                  <w:rFonts w:eastAsia="Calibri"/>
                  <w:sz w:val="18"/>
                  <w:szCs w:val="18"/>
                  <w:lang w:val="es-CO"/>
                </w:rPr>
                <w:t>www.contratos.gov.co</w:t>
              </w:r>
            </w:hyperlink>
          </w:p>
          <w:p w:rsidR="009F4C37" w:rsidRDefault="009F4C37">
            <w:pPr>
              <w:widowControl w:val="0"/>
              <w:autoSpaceDE w:val="0"/>
              <w:autoSpaceDN w:val="0"/>
              <w:jc w:val="center"/>
              <w:rPr>
                <w:rFonts w:ascii="Arial" w:hAnsi="Arial" w:cs="Arial"/>
                <w:sz w:val="18"/>
                <w:szCs w:val="18"/>
              </w:rPr>
            </w:pP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 xml:space="preserve">Observaciones al informe de verificación de requisitos habilitantes </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sz w:val="18"/>
                <w:szCs w:val="18"/>
                <w:lang w:val="es-CO"/>
              </w:rPr>
              <w:t xml:space="preserve">Durante el período de traslado del informe, es decir, del XX de XXXX al XXX de XXXXXX de 201X  </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hAnsi="Arial" w:cs="Arial"/>
                <w:sz w:val="18"/>
                <w:szCs w:val="18"/>
              </w:rPr>
            </w:pPr>
            <w:r>
              <w:rPr>
                <w:rFonts w:ascii="Arial" w:eastAsia="Calibri" w:hAnsi="Arial" w:cs="Arial"/>
                <w:color w:val="000000"/>
                <w:sz w:val="18"/>
                <w:szCs w:val="18"/>
              </w:rPr>
              <w:t xml:space="preserve">A través del correo electrónico contratos@corpamag.gov.co o radicarlas en la ventanilla única de la entidad, ubicada en la </w:t>
            </w:r>
            <w:r>
              <w:rPr>
                <w:rFonts w:ascii="Arial" w:eastAsia="Calibri" w:hAnsi="Arial" w:cs="Arial"/>
                <w:color w:val="000000"/>
                <w:sz w:val="18"/>
                <w:szCs w:val="18"/>
                <w:lang w:val="es-CO"/>
              </w:rPr>
              <w:t>Av. del Libertador # 32 – 201 en Santa Marta D.T.C.H</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 xml:space="preserve">Si en el proceso de contratación se presenta un único oferente cuyos bienes o servicios cumplen con la ficha técnica y está habilitado, Corpamag le adjudicará el contrato  siempre y cuando el valor de la oferta sea igual o inferior a la disponibilidad presupuestal (numeral 5 Art. 41 Decreto 1510 de 2013) </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rPr>
                <w:rFonts w:ascii="Arial" w:eastAsia="Calibri" w:hAnsi="Arial" w:cs="Arial"/>
                <w:sz w:val="18"/>
                <w:szCs w:val="18"/>
                <w:lang w:val="es-CO"/>
              </w:rPr>
            </w:pPr>
            <w:r>
              <w:rPr>
                <w:rFonts w:ascii="Arial" w:eastAsia="Calibri" w:hAnsi="Arial" w:cs="Arial"/>
                <w:sz w:val="18"/>
                <w:szCs w:val="18"/>
                <w:lang w:val="es-CO"/>
              </w:rPr>
              <w:t>XXXXXX</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hAnsi="Arial" w:cs="Arial"/>
                <w:sz w:val="18"/>
                <w:szCs w:val="18"/>
              </w:rPr>
            </w:pPr>
            <w:r>
              <w:rPr>
                <w:rFonts w:ascii="Arial" w:hAnsi="Arial" w:cs="Arial"/>
                <w:sz w:val="18"/>
                <w:szCs w:val="18"/>
              </w:rPr>
              <w:t xml:space="preserve">Instalaciones de Corpamag, ubicada en la </w:t>
            </w:r>
            <w:r>
              <w:rPr>
                <w:rFonts w:ascii="Arial" w:eastAsia="Calibri" w:hAnsi="Arial" w:cs="Arial"/>
                <w:color w:val="000000"/>
                <w:sz w:val="18"/>
                <w:szCs w:val="18"/>
                <w:lang w:val="es-CO"/>
              </w:rPr>
              <w:t>Av. del Libertador # 32 – 201 en Santa Marta D.T.C.H</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 xml:space="preserve">Audiencia de Adjudicación </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rPr>
                <w:rFonts w:ascii="Arial" w:eastAsia="Calibri" w:hAnsi="Arial" w:cs="Arial"/>
                <w:sz w:val="18"/>
                <w:szCs w:val="18"/>
                <w:lang w:val="es-CO"/>
              </w:rPr>
            </w:pPr>
            <w:r>
              <w:rPr>
                <w:rFonts w:ascii="Arial" w:eastAsia="Calibri" w:hAnsi="Arial" w:cs="Arial"/>
                <w:sz w:val="18"/>
                <w:szCs w:val="18"/>
                <w:lang w:val="es-CO"/>
              </w:rPr>
              <w:t xml:space="preserve">XXXXX de 201X </w:t>
            </w:r>
          </w:p>
          <w:p w:rsidR="009F4C37" w:rsidRDefault="009F4C37">
            <w:pPr>
              <w:widowControl w:val="0"/>
              <w:autoSpaceDE w:val="0"/>
              <w:autoSpaceDN w:val="0"/>
              <w:rPr>
                <w:rFonts w:ascii="Arial" w:eastAsia="Calibri" w:hAnsi="Arial" w:cs="Arial"/>
                <w:sz w:val="18"/>
                <w:szCs w:val="18"/>
                <w:lang w:val="es-CO"/>
              </w:rPr>
            </w:pPr>
            <w:r>
              <w:rPr>
                <w:rFonts w:ascii="Arial" w:eastAsia="Calibri" w:hAnsi="Arial" w:cs="Arial"/>
                <w:sz w:val="18"/>
                <w:szCs w:val="18"/>
                <w:lang w:val="es-CO"/>
              </w:rPr>
              <w:t>Hora: XXXXX</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hAnsi="Arial" w:cs="Arial"/>
                <w:sz w:val="18"/>
                <w:szCs w:val="18"/>
              </w:rPr>
            </w:pPr>
            <w:r>
              <w:rPr>
                <w:rFonts w:ascii="Arial" w:eastAsia="Calibri" w:hAnsi="Arial" w:cs="Arial"/>
                <w:color w:val="000000"/>
                <w:sz w:val="18"/>
                <w:szCs w:val="18"/>
                <w:lang w:val="es-CO"/>
              </w:rPr>
              <w:t xml:space="preserve">Oficina de Contratación de Corpamag ubicadas en Av. del Libertador # 32 – 201 en Santa Marta D.T.C.H. </w:t>
            </w:r>
            <w:r>
              <w:rPr>
                <w:rFonts w:ascii="Arial" w:eastAsia="Calibri" w:hAnsi="Arial" w:cs="Arial"/>
                <w:color w:val="000000"/>
                <w:sz w:val="18"/>
                <w:szCs w:val="18"/>
                <w:lang w:val="es-CO"/>
              </w:rPr>
              <w:lastRenderedPageBreak/>
              <w:t>(Ventanilla Única)</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lastRenderedPageBreak/>
              <w:t>Publicación acto administrativo de adjudicación o de Declaratoria de Desierto</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sz w:val="18"/>
                <w:szCs w:val="18"/>
                <w:lang w:val="es-CO"/>
              </w:rPr>
              <w:t>XXXXXXX</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hAnsi="Arial" w:cs="Arial"/>
                <w:sz w:val="18"/>
                <w:szCs w:val="18"/>
              </w:rPr>
            </w:pPr>
            <w:r>
              <w:rPr>
                <w:rFonts w:ascii="Arial" w:eastAsia="Calibri" w:hAnsi="Arial" w:cs="Arial"/>
                <w:color w:val="000000"/>
                <w:sz w:val="18"/>
                <w:szCs w:val="18"/>
                <w:lang w:val="es-CO"/>
              </w:rPr>
              <w:t>www.contratos.gov.co</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Firma del contrato</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sz w:val="18"/>
                <w:szCs w:val="18"/>
                <w:lang w:val="es-CO"/>
              </w:rPr>
              <w:t>Dentro de los cinco (5) días siguientes a la adjudicación del contrato.</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hAnsi="Arial" w:cs="Arial"/>
                <w:sz w:val="18"/>
                <w:szCs w:val="18"/>
              </w:rPr>
            </w:pPr>
            <w:r>
              <w:rPr>
                <w:rFonts w:ascii="Arial" w:eastAsia="Calibri" w:hAnsi="Arial" w:cs="Arial"/>
                <w:color w:val="000000"/>
                <w:sz w:val="18"/>
                <w:szCs w:val="18"/>
                <w:lang w:val="es-CO"/>
              </w:rPr>
              <w:t>Oficinas de Corpamag ubicadas en Av. del Libertador # 32 – 201 en Santa Marta D.T.C.H. (Oficina de Contratación)</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Entrega de Pólizas</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sz w:val="18"/>
                <w:szCs w:val="18"/>
                <w:lang w:val="es-CO"/>
              </w:rPr>
              <w:t>Dentro de los cinco (5) días siguientes a la suscripción del contrato.</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color w:val="000000"/>
                <w:sz w:val="18"/>
                <w:szCs w:val="18"/>
                <w:lang w:val="es-CO"/>
              </w:rPr>
            </w:pPr>
            <w:r>
              <w:rPr>
                <w:rFonts w:ascii="Arial" w:eastAsia="Calibri" w:hAnsi="Arial" w:cs="Arial"/>
                <w:color w:val="000000"/>
                <w:sz w:val="18"/>
                <w:szCs w:val="18"/>
                <w:lang w:val="es-CO"/>
              </w:rPr>
              <w:t>Oficinas de Corpamag ubicadas en Av. del Libertador # 32 – 201 en Santa Marta D.T.C.H. (Oficina de Contratación)</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 xml:space="preserve">Aprobación de Pólizas </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sz w:val="18"/>
                <w:szCs w:val="18"/>
                <w:lang w:val="es-CO"/>
              </w:rPr>
              <w:t>Dentro de los tres (3) días siguientes a la entrega de las pólizas</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color w:val="000000"/>
                <w:sz w:val="18"/>
                <w:szCs w:val="18"/>
                <w:lang w:val="es-CO"/>
              </w:rPr>
            </w:pPr>
            <w:r>
              <w:rPr>
                <w:rFonts w:ascii="Arial" w:eastAsia="Calibri" w:hAnsi="Arial" w:cs="Arial"/>
                <w:color w:val="000000"/>
                <w:sz w:val="18"/>
                <w:szCs w:val="18"/>
                <w:lang w:val="es-CO"/>
              </w:rPr>
              <w:t>Oficinas de Corpamag ubicadas en Av. del Libertador # 32 – 201 en Santa Marta D.T.C.H. (Oficina de Contratación)</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Expedición del Registro Presupuestal</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sz w:val="18"/>
                <w:szCs w:val="18"/>
                <w:lang w:val="es-CO"/>
              </w:rPr>
              <w:t>Dentro de los tres (3) días siguientes a la suscripción del contrato</w:t>
            </w:r>
          </w:p>
        </w:tc>
        <w:tc>
          <w:tcPr>
            <w:tcW w:w="3322"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color w:val="000000"/>
                <w:sz w:val="18"/>
                <w:szCs w:val="18"/>
                <w:lang w:val="es-CO"/>
              </w:rPr>
            </w:pPr>
            <w:r>
              <w:rPr>
                <w:rFonts w:ascii="Arial" w:eastAsia="Calibri" w:hAnsi="Arial" w:cs="Arial"/>
                <w:color w:val="000000"/>
                <w:sz w:val="18"/>
                <w:szCs w:val="18"/>
                <w:lang w:val="es-CO"/>
              </w:rPr>
              <w:t>Oficinas de Corpamag ubicadas en Av. del Libertador # 32 – 201 en Santa Marta D.T.C.H. (Oficina Financiera)</w:t>
            </w: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 xml:space="preserve">Inicio de Contrato </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sz w:val="18"/>
                <w:szCs w:val="18"/>
                <w:lang w:val="es-CO"/>
              </w:rPr>
              <w:t>Una vez suscrito el contrato, expedido el RP y aprobada la póliza</w:t>
            </w:r>
          </w:p>
        </w:tc>
        <w:tc>
          <w:tcPr>
            <w:tcW w:w="3322" w:type="dxa"/>
            <w:tcBorders>
              <w:top w:val="single" w:sz="4" w:space="0" w:color="auto"/>
              <w:left w:val="single" w:sz="4" w:space="0" w:color="auto"/>
              <w:bottom w:val="single" w:sz="4" w:space="0" w:color="auto"/>
              <w:right w:val="single" w:sz="4" w:space="0" w:color="auto"/>
            </w:tcBorders>
            <w:vAlign w:val="center"/>
          </w:tcPr>
          <w:p w:rsidR="009F4C37" w:rsidRDefault="009F4C37">
            <w:pPr>
              <w:jc w:val="both"/>
              <w:rPr>
                <w:rFonts w:ascii="Arial" w:eastAsia="Calibri" w:hAnsi="Arial" w:cs="Arial"/>
                <w:color w:val="000000"/>
                <w:sz w:val="18"/>
                <w:szCs w:val="18"/>
                <w:lang w:val="es-CO"/>
              </w:rPr>
            </w:pPr>
            <w:r>
              <w:rPr>
                <w:rFonts w:ascii="Arial" w:eastAsia="Calibri" w:hAnsi="Arial" w:cs="Arial"/>
                <w:color w:val="000000"/>
                <w:sz w:val="18"/>
                <w:szCs w:val="18"/>
                <w:lang w:val="es-CO"/>
              </w:rPr>
              <w:t>Oficinas de Corpamag ubicadas en Av. del Libertador # 32 – 201 en Santa Marta D.T.C.H. (Oficina Financiera)</w:t>
            </w:r>
          </w:p>
          <w:p w:rsidR="009F4C37" w:rsidRDefault="009F4C37">
            <w:pPr>
              <w:jc w:val="both"/>
              <w:rPr>
                <w:rFonts w:ascii="Arial" w:eastAsia="Calibri" w:hAnsi="Arial" w:cs="Arial"/>
                <w:color w:val="000000"/>
                <w:sz w:val="18"/>
                <w:szCs w:val="18"/>
                <w:lang w:val="es-CO"/>
              </w:rPr>
            </w:pPr>
          </w:p>
          <w:p w:rsidR="009F4C37" w:rsidRDefault="009F4C37">
            <w:pPr>
              <w:widowControl w:val="0"/>
              <w:autoSpaceDE w:val="0"/>
              <w:autoSpaceDN w:val="0"/>
              <w:jc w:val="both"/>
              <w:rPr>
                <w:rFonts w:ascii="Arial" w:eastAsia="Calibri" w:hAnsi="Arial" w:cs="Arial"/>
                <w:color w:val="000000"/>
                <w:sz w:val="18"/>
                <w:szCs w:val="18"/>
                <w:lang w:val="es-CO"/>
              </w:rPr>
            </w:pPr>
          </w:p>
        </w:tc>
      </w:tr>
      <w:tr w:rsidR="009F4C37" w:rsidTr="009F4C37">
        <w:trPr>
          <w:jc w:val="center"/>
        </w:trPr>
        <w:tc>
          <w:tcPr>
            <w:tcW w:w="3984"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adjustRightInd w:val="0"/>
              <w:jc w:val="both"/>
              <w:rPr>
                <w:rFonts w:ascii="Arial" w:eastAsia="Calibri" w:hAnsi="Arial" w:cs="Arial"/>
                <w:color w:val="000000"/>
                <w:sz w:val="18"/>
                <w:szCs w:val="18"/>
                <w:lang w:val="es-CO" w:eastAsia="es-CO"/>
              </w:rPr>
            </w:pPr>
            <w:r>
              <w:rPr>
                <w:rFonts w:ascii="Arial" w:eastAsia="Calibri" w:hAnsi="Arial" w:cs="Arial"/>
                <w:color w:val="000000"/>
                <w:sz w:val="18"/>
                <w:szCs w:val="18"/>
                <w:lang w:val="es-CO" w:eastAsia="es-CO"/>
              </w:rPr>
              <w:t>Pago</w:t>
            </w:r>
          </w:p>
        </w:tc>
        <w:tc>
          <w:tcPr>
            <w:tcW w:w="1936" w:type="dxa"/>
            <w:tcBorders>
              <w:top w:val="single" w:sz="4" w:space="0" w:color="auto"/>
              <w:left w:val="single" w:sz="4" w:space="0" w:color="auto"/>
              <w:bottom w:val="single" w:sz="4" w:space="0" w:color="auto"/>
              <w:right w:val="single" w:sz="4" w:space="0" w:color="auto"/>
            </w:tcBorders>
            <w:vAlign w:val="center"/>
            <w:hideMark/>
          </w:tcPr>
          <w:p w:rsidR="009F4C37" w:rsidRDefault="009F4C37">
            <w:pPr>
              <w:widowControl w:val="0"/>
              <w:autoSpaceDE w:val="0"/>
              <w:autoSpaceDN w:val="0"/>
              <w:jc w:val="both"/>
              <w:rPr>
                <w:rFonts w:ascii="Arial" w:eastAsia="Calibri" w:hAnsi="Arial" w:cs="Arial"/>
                <w:sz w:val="18"/>
                <w:szCs w:val="18"/>
                <w:lang w:val="es-CO"/>
              </w:rPr>
            </w:pPr>
            <w:r>
              <w:rPr>
                <w:rFonts w:ascii="Arial" w:eastAsia="Calibri" w:hAnsi="Arial" w:cs="Arial"/>
                <w:sz w:val="18"/>
                <w:szCs w:val="18"/>
                <w:lang w:val="es-CO"/>
              </w:rPr>
              <w:t>Conforme a lo establecido en los pliegos de condiciones</w:t>
            </w:r>
          </w:p>
        </w:tc>
        <w:tc>
          <w:tcPr>
            <w:tcW w:w="3322" w:type="dxa"/>
            <w:tcBorders>
              <w:top w:val="single" w:sz="4" w:space="0" w:color="auto"/>
              <w:left w:val="single" w:sz="4" w:space="0" w:color="auto"/>
              <w:bottom w:val="single" w:sz="4" w:space="0" w:color="auto"/>
              <w:right w:val="single" w:sz="4" w:space="0" w:color="auto"/>
            </w:tcBorders>
            <w:vAlign w:val="center"/>
          </w:tcPr>
          <w:p w:rsidR="009F4C37" w:rsidRDefault="009F4C37">
            <w:pPr>
              <w:widowControl w:val="0"/>
              <w:autoSpaceDE w:val="0"/>
              <w:autoSpaceDN w:val="0"/>
              <w:jc w:val="both"/>
              <w:rPr>
                <w:rFonts w:ascii="Arial" w:eastAsia="Calibri" w:hAnsi="Arial" w:cs="Arial"/>
                <w:color w:val="000000"/>
                <w:sz w:val="18"/>
                <w:szCs w:val="18"/>
                <w:lang w:val="es-CO"/>
              </w:rPr>
            </w:pPr>
          </w:p>
        </w:tc>
      </w:tr>
    </w:tbl>
    <w:p w:rsidR="009F4C37" w:rsidRDefault="009F4C37" w:rsidP="009F4C37">
      <w:pPr>
        <w:jc w:val="both"/>
        <w:rPr>
          <w:rFonts w:ascii="Arial" w:hAnsi="Arial" w:cs="Arial"/>
          <w:b/>
          <w:sz w:val="22"/>
          <w:szCs w:val="22"/>
        </w:rPr>
      </w:pPr>
    </w:p>
    <w:p w:rsidR="009F4C37" w:rsidRDefault="009F4C37" w:rsidP="009F4C37">
      <w:pPr>
        <w:jc w:val="both"/>
        <w:rPr>
          <w:rFonts w:ascii="Arial" w:hAnsi="Arial" w:cs="Arial"/>
          <w:b/>
          <w:sz w:val="22"/>
          <w:szCs w:val="22"/>
        </w:rPr>
      </w:pPr>
    </w:p>
    <w:p w:rsidR="009F4C37" w:rsidRDefault="009F4C37" w:rsidP="009F4C37">
      <w:pPr>
        <w:jc w:val="both"/>
        <w:rPr>
          <w:rFonts w:ascii="Arial" w:hAnsi="Arial" w:cs="Arial"/>
          <w:sz w:val="22"/>
          <w:szCs w:val="22"/>
        </w:rPr>
      </w:pPr>
      <w:r>
        <w:rPr>
          <w:rFonts w:ascii="Arial" w:hAnsi="Arial" w:cs="Arial"/>
          <w:sz w:val="22"/>
          <w:szCs w:val="22"/>
        </w:rPr>
        <w:t xml:space="preserve">Los interesados pueden consultar los Documentos del Proceso en www.colombiacompra.gov.co.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sz w:val="22"/>
          <w:szCs w:val="22"/>
        </w:rPr>
      </w:pPr>
      <w:r>
        <w:rPr>
          <w:rFonts w:ascii="Arial" w:hAnsi="Arial" w:cs="Arial"/>
          <w:sz w:val="22"/>
          <w:szCs w:val="22"/>
        </w:rPr>
        <w:t xml:space="preserve">El presente aviso se publica en cumplimiento de lo dispuesto en el artículo 21 del Decreto 1510 de 2013. </w:t>
      </w:r>
    </w:p>
    <w:p w:rsidR="009F4C37" w:rsidRDefault="009F4C37" w:rsidP="009F4C37">
      <w:pPr>
        <w:jc w:val="both"/>
        <w:rPr>
          <w:rFonts w:ascii="Arial" w:hAnsi="Arial" w:cs="Arial"/>
          <w:sz w:val="22"/>
          <w:szCs w:val="22"/>
        </w:rPr>
      </w:pPr>
      <w:r>
        <w:rPr>
          <w:rFonts w:ascii="Arial" w:hAnsi="Arial" w:cs="Arial"/>
          <w:sz w:val="22"/>
          <w:szCs w:val="22"/>
        </w:rPr>
        <w:t xml:space="preserve"> </w:t>
      </w:r>
    </w:p>
    <w:p w:rsidR="009F4C37" w:rsidRDefault="009F4C37" w:rsidP="009F4C37">
      <w:pPr>
        <w:jc w:val="both"/>
        <w:rPr>
          <w:rFonts w:ascii="Arial" w:hAnsi="Arial" w:cs="Arial"/>
          <w:b/>
          <w:sz w:val="22"/>
          <w:szCs w:val="22"/>
        </w:rPr>
      </w:pPr>
      <w:r>
        <w:rPr>
          <w:rFonts w:ascii="Arial" w:hAnsi="Arial" w:cs="Arial"/>
          <w:b/>
          <w:sz w:val="22"/>
          <w:szCs w:val="22"/>
        </w:rPr>
        <w:t xml:space="preserve"> </w:t>
      </w:r>
    </w:p>
    <w:p w:rsidR="009F4C37" w:rsidRDefault="009F4C37" w:rsidP="009F4C37">
      <w:pPr>
        <w:jc w:val="both"/>
        <w:rPr>
          <w:rFonts w:ascii="Arial" w:hAnsi="Arial" w:cs="Arial"/>
          <w:b/>
          <w:sz w:val="22"/>
          <w:szCs w:val="22"/>
        </w:rPr>
      </w:pPr>
      <w:r>
        <w:rPr>
          <w:rFonts w:ascii="Arial" w:hAnsi="Arial" w:cs="Arial"/>
          <w:b/>
          <w:sz w:val="22"/>
          <w:szCs w:val="22"/>
        </w:rPr>
        <w:t>XXXXXXXXX</w:t>
      </w:r>
    </w:p>
    <w:p w:rsidR="009F4C37" w:rsidRDefault="009F4C37" w:rsidP="009F4C37">
      <w:pPr>
        <w:jc w:val="both"/>
        <w:rPr>
          <w:rFonts w:ascii="Arial" w:hAnsi="Arial" w:cs="Arial"/>
          <w:sz w:val="22"/>
          <w:szCs w:val="22"/>
        </w:rPr>
      </w:pPr>
      <w:r>
        <w:rPr>
          <w:rFonts w:ascii="Arial" w:hAnsi="Arial" w:cs="Arial"/>
          <w:sz w:val="22"/>
          <w:szCs w:val="22"/>
        </w:rPr>
        <w:t xml:space="preserve">Director General </w:t>
      </w:r>
    </w:p>
    <w:p w:rsidR="009F4C37" w:rsidRDefault="009F4C37" w:rsidP="009F4C37">
      <w:pPr>
        <w:jc w:val="both"/>
        <w:rPr>
          <w:rFonts w:ascii="Arial" w:hAnsi="Arial" w:cs="Arial"/>
          <w:b/>
          <w:sz w:val="22"/>
          <w:szCs w:val="22"/>
        </w:rPr>
      </w:pPr>
      <w:r>
        <w:rPr>
          <w:rFonts w:ascii="Arial" w:hAnsi="Arial" w:cs="Arial"/>
          <w:b/>
          <w:sz w:val="22"/>
          <w:szCs w:val="22"/>
        </w:rPr>
        <w:t xml:space="preserve"> </w:t>
      </w:r>
    </w:p>
    <w:p w:rsidR="009F4C37" w:rsidRDefault="009F4C37" w:rsidP="009F4C37">
      <w:pPr>
        <w:jc w:val="both"/>
        <w:rPr>
          <w:rFonts w:ascii="Arial" w:hAnsi="Arial" w:cs="Arial"/>
          <w:sz w:val="16"/>
          <w:szCs w:val="16"/>
        </w:rPr>
      </w:pPr>
      <w:r>
        <w:rPr>
          <w:rFonts w:ascii="Arial" w:hAnsi="Arial" w:cs="Arial"/>
          <w:sz w:val="16"/>
          <w:szCs w:val="16"/>
        </w:rPr>
        <w:t>Elaboró: XXXX</w:t>
      </w:r>
    </w:p>
    <w:p w:rsidR="009F4C37" w:rsidRDefault="009F4C37" w:rsidP="009F4C37">
      <w:pPr>
        <w:jc w:val="both"/>
        <w:rPr>
          <w:rFonts w:ascii="Arial" w:hAnsi="Arial" w:cs="Arial"/>
          <w:sz w:val="16"/>
          <w:szCs w:val="16"/>
        </w:rPr>
      </w:pPr>
      <w:r>
        <w:rPr>
          <w:rFonts w:ascii="Arial" w:hAnsi="Arial" w:cs="Arial"/>
          <w:sz w:val="16"/>
          <w:szCs w:val="16"/>
        </w:rPr>
        <w:t>Revisó: XXXXXX</w:t>
      </w:r>
    </w:p>
    <w:p w:rsidR="009F4C37" w:rsidRDefault="009F4C37" w:rsidP="009F4C37">
      <w:pPr>
        <w:rPr>
          <w:rFonts w:ascii="Eras Demi ITC" w:hAnsi="Eras Demi ITC"/>
          <w:szCs w:val="20"/>
        </w:rPr>
      </w:pPr>
    </w:p>
    <w:p w:rsidR="00AF1F21" w:rsidRPr="009F4C37" w:rsidRDefault="00AF1F21" w:rsidP="009F4C37"/>
    <w:sectPr w:rsidR="00AF1F21" w:rsidRPr="009F4C37" w:rsidSect="00C85310">
      <w:headerReference w:type="even" r:id="rId13"/>
      <w:headerReference w:type="default" r:id="rId14"/>
      <w:footerReference w:type="even" r:id="rId15"/>
      <w:footerReference w:type="default" r:id="rId16"/>
      <w:headerReference w:type="first" r:id="rId17"/>
      <w:footerReference w:type="first" r:id="rId18"/>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E8A" w:rsidRDefault="00AC1E8A">
      <w:r>
        <w:separator/>
      </w:r>
    </w:p>
  </w:endnote>
  <w:endnote w:type="continuationSeparator" w:id="0">
    <w:p w:rsidR="00AC1E8A" w:rsidRDefault="00AC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382" w:rsidRDefault="009A53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4C57" w:rsidRDefault="009A5382" w:rsidP="005B4C57">
    <w:pPr>
      <w:pStyle w:val="Piedepgina"/>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376D91" w:rsidRPr="00D85C4B" w:rsidRDefault="009F4C37" w:rsidP="005B4C57">
    <w:pPr>
      <w:pStyle w:val="Piedepgina"/>
      <w:jc w:val="center"/>
      <w:rPr>
        <w:rFonts w:ascii="Arial" w:hAnsi="Arial" w:cs="Arial"/>
        <w:sz w:val="16"/>
        <w:szCs w:val="16"/>
        <w:lang w:val="es-MX"/>
      </w:rPr>
    </w:pPr>
    <w:r w:rsidRPr="00376D91">
      <w:rPr>
        <w:rFonts w:ascii="Arial" w:hAnsi="Arial" w:cs="Arial"/>
        <w:sz w:val="16"/>
        <w:szCs w:val="16"/>
        <w:lang w:val="es-MX"/>
      </w:rPr>
      <w:t>FR.G</w:t>
    </w:r>
    <w:r>
      <w:rPr>
        <w:rFonts w:ascii="Arial" w:hAnsi="Arial" w:cs="Arial"/>
        <w:sz w:val="16"/>
        <w:szCs w:val="16"/>
        <w:lang w:val="es-MX"/>
      </w:rPr>
      <w:t>C</w:t>
    </w:r>
    <w:r w:rsidR="00A75E9F">
      <w:rPr>
        <w:rFonts w:ascii="Arial" w:hAnsi="Arial" w:cs="Arial"/>
        <w:sz w:val="16"/>
        <w:szCs w:val="16"/>
        <w:lang w:val="es-MX"/>
      </w:rPr>
      <w:t>.007</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A75E9F" w:rsidRPr="00376D91">
      <w:rPr>
        <w:rFonts w:ascii="Arial" w:hAnsi="Arial" w:cs="Arial"/>
        <w:sz w:val="16"/>
        <w:szCs w:val="16"/>
        <w:lang w:val="es-MX"/>
      </w:rPr>
      <w:t>Versión 0</w:t>
    </w:r>
    <w:r w:rsidR="002F2E50">
      <w:rPr>
        <w:rFonts w:ascii="Arial" w:hAnsi="Arial" w:cs="Arial"/>
        <w:sz w:val="16"/>
        <w:szCs w:val="16"/>
        <w:lang w:val="es-MX"/>
      </w:rPr>
      <w:t>4_17</w:t>
    </w:r>
    <w:r w:rsidRPr="00376D91">
      <w:rPr>
        <w:rFonts w:ascii="Arial" w:hAnsi="Arial" w:cs="Arial"/>
        <w:sz w:val="16"/>
        <w:szCs w:val="16"/>
        <w:lang w:val="es-MX"/>
      </w:rPr>
      <w:t>/</w:t>
    </w:r>
    <w:r w:rsidR="002F2E50">
      <w:rPr>
        <w:rFonts w:ascii="Arial" w:hAnsi="Arial" w:cs="Arial"/>
        <w:sz w:val="16"/>
        <w:szCs w:val="16"/>
        <w:lang w:val="es-MX"/>
      </w:rPr>
      <w:t>11</w:t>
    </w:r>
    <w:r w:rsidRPr="00376D91">
      <w:rPr>
        <w:rFonts w:ascii="Arial" w:hAnsi="Arial" w:cs="Arial"/>
        <w:sz w:val="16"/>
        <w:szCs w:val="16"/>
        <w:lang w:val="es-MX"/>
      </w:rPr>
      <w:t>/201</w:t>
    </w:r>
    <w:r w:rsidR="002F2E50">
      <w:rPr>
        <w:rFonts w:ascii="Arial" w:hAnsi="Arial" w:cs="Arial"/>
        <w:sz w:val="16"/>
        <w:szCs w:val="16"/>
        <w:lang w:val="es-MX"/>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382" w:rsidRDefault="009A53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E8A" w:rsidRDefault="00AC1E8A">
      <w:r>
        <w:separator/>
      </w:r>
    </w:p>
  </w:footnote>
  <w:footnote w:type="continuationSeparator" w:id="0">
    <w:p w:rsidR="00AC1E8A" w:rsidRDefault="00AC1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382" w:rsidRDefault="009A53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FC" w:rsidRDefault="004A5BA1" w:rsidP="005B4C57">
    <w:pPr>
      <w:pStyle w:val="Encabezado"/>
      <w:jc w:val="center"/>
      <w:rPr>
        <w:szCs w:val="14"/>
      </w:rPr>
    </w:pPr>
    <w:r w:rsidRPr="004B56C8">
      <w:rPr>
        <w:noProof/>
        <w:szCs w:val="14"/>
        <w:lang w:val="es-CO" w:eastAsia="es-CO"/>
      </w:rPr>
      <w:drawing>
        <wp:inline distT="0" distB="0" distL="0" distR="0">
          <wp:extent cx="5781675" cy="762000"/>
          <wp:effectExtent l="0" t="0" r="9525"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5B4C57" w:rsidRPr="00B97475" w:rsidRDefault="005B4C57" w:rsidP="00B97475">
    <w:pPr>
      <w:pStyle w:val="Encabezado"/>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382" w:rsidRDefault="009A53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1F85C2A"/>
    <w:multiLevelType w:val="hybridMultilevel"/>
    <w:tmpl w:val="FB9AC9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605489A"/>
    <w:multiLevelType w:val="hybridMultilevel"/>
    <w:tmpl w:val="98F43FE8"/>
    <w:lvl w:ilvl="0" w:tplc="030A1896">
      <w:start w:val="1"/>
      <w:numFmt w:val="upp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B4C33CD"/>
    <w:multiLevelType w:val="singleLevel"/>
    <w:tmpl w:val="596859AE"/>
    <w:lvl w:ilvl="0">
      <w:start w:val="1"/>
      <w:numFmt w:val="upperLetter"/>
      <w:lvlText w:val="%1)"/>
      <w:lvlJc w:val="left"/>
      <w:pPr>
        <w:tabs>
          <w:tab w:val="num" w:pos="480"/>
        </w:tabs>
        <w:ind w:left="480" w:hanging="360"/>
      </w:pPr>
      <w:rPr>
        <w:rFonts w:hint="default"/>
        <w:b/>
      </w:rPr>
    </w:lvl>
  </w:abstractNum>
  <w:abstractNum w:abstractNumId="12"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9"/>
  </w:num>
  <w:num w:numId="5">
    <w:abstractNumId w:val="10"/>
  </w:num>
  <w:num w:numId="6">
    <w:abstractNumId w:val="13"/>
  </w:num>
  <w:num w:numId="7">
    <w:abstractNumId w:val="7"/>
  </w:num>
  <w:num w:numId="8">
    <w:abstractNumId w:val="2"/>
  </w:num>
  <w:num w:numId="9">
    <w:abstractNumId w:val="14"/>
  </w:num>
  <w:num w:numId="10">
    <w:abstractNumId w:val="15"/>
  </w:num>
  <w:num w:numId="11">
    <w:abstractNumId w:val="5"/>
  </w:num>
  <w:num w:numId="12">
    <w:abstractNumId w:val="1"/>
  </w:num>
  <w:num w:numId="13">
    <w:abstractNumId w:val="16"/>
  </w:num>
  <w:num w:numId="14">
    <w:abstractNumId w:val="12"/>
  </w:num>
  <w:num w:numId="15">
    <w:abstractNumId w:val="17"/>
  </w:num>
  <w:num w:numId="16">
    <w:abstractNumId w:val="18"/>
  </w:num>
  <w:num w:numId="17">
    <w:abstractNumId w:val="4"/>
  </w:num>
  <w:num w:numId="18">
    <w:abstractNumId w:val="11"/>
  </w:num>
  <w:num w:numId="1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33DD4"/>
    <w:rsid w:val="00045EEB"/>
    <w:rsid w:val="000529AB"/>
    <w:rsid w:val="0005378E"/>
    <w:rsid w:val="000570CA"/>
    <w:rsid w:val="000618FC"/>
    <w:rsid w:val="00061C8E"/>
    <w:rsid w:val="0006365D"/>
    <w:rsid w:val="0006798A"/>
    <w:rsid w:val="00071FF2"/>
    <w:rsid w:val="000748CC"/>
    <w:rsid w:val="0008262E"/>
    <w:rsid w:val="00094917"/>
    <w:rsid w:val="00096F13"/>
    <w:rsid w:val="000A0AD0"/>
    <w:rsid w:val="000C3169"/>
    <w:rsid w:val="000C6266"/>
    <w:rsid w:val="000C7083"/>
    <w:rsid w:val="000F5134"/>
    <w:rsid w:val="000F616C"/>
    <w:rsid w:val="0010146E"/>
    <w:rsid w:val="001162D3"/>
    <w:rsid w:val="00116C2F"/>
    <w:rsid w:val="0012355B"/>
    <w:rsid w:val="00123631"/>
    <w:rsid w:val="00134C81"/>
    <w:rsid w:val="00135914"/>
    <w:rsid w:val="00141755"/>
    <w:rsid w:val="001457A1"/>
    <w:rsid w:val="0015386D"/>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13D64"/>
    <w:rsid w:val="00217320"/>
    <w:rsid w:val="002242F9"/>
    <w:rsid w:val="0022557C"/>
    <w:rsid w:val="0022591D"/>
    <w:rsid w:val="00235D51"/>
    <w:rsid w:val="00253102"/>
    <w:rsid w:val="002556CD"/>
    <w:rsid w:val="002558F0"/>
    <w:rsid w:val="002564C6"/>
    <w:rsid w:val="00256524"/>
    <w:rsid w:val="00265B8F"/>
    <w:rsid w:val="00273306"/>
    <w:rsid w:val="002748C8"/>
    <w:rsid w:val="00290147"/>
    <w:rsid w:val="002904E2"/>
    <w:rsid w:val="00292F7F"/>
    <w:rsid w:val="002B19F5"/>
    <w:rsid w:val="002B5BA7"/>
    <w:rsid w:val="002C5D62"/>
    <w:rsid w:val="002D2E90"/>
    <w:rsid w:val="002D53E9"/>
    <w:rsid w:val="002E6102"/>
    <w:rsid w:val="002F2E50"/>
    <w:rsid w:val="002F73C6"/>
    <w:rsid w:val="002F7AD7"/>
    <w:rsid w:val="00303956"/>
    <w:rsid w:val="00304438"/>
    <w:rsid w:val="00304816"/>
    <w:rsid w:val="00310B6D"/>
    <w:rsid w:val="00311977"/>
    <w:rsid w:val="00317C9E"/>
    <w:rsid w:val="0032242E"/>
    <w:rsid w:val="003358AE"/>
    <w:rsid w:val="00336459"/>
    <w:rsid w:val="003414F6"/>
    <w:rsid w:val="0035229F"/>
    <w:rsid w:val="0035246F"/>
    <w:rsid w:val="00357C85"/>
    <w:rsid w:val="00374AA3"/>
    <w:rsid w:val="00376D91"/>
    <w:rsid w:val="00396A82"/>
    <w:rsid w:val="00397A90"/>
    <w:rsid w:val="003A0C11"/>
    <w:rsid w:val="003A121F"/>
    <w:rsid w:val="003A2429"/>
    <w:rsid w:val="003B4C86"/>
    <w:rsid w:val="003C2965"/>
    <w:rsid w:val="003D396E"/>
    <w:rsid w:val="003D7054"/>
    <w:rsid w:val="003E0EB0"/>
    <w:rsid w:val="003E7435"/>
    <w:rsid w:val="003E751D"/>
    <w:rsid w:val="003F4E08"/>
    <w:rsid w:val="004023FC"/>
    <w:rsid w:val="00410C71"/>
    <w:rsid w:val="00420DEC"/>
    <w:rsid w:val="00421073"/>
    <w:rsid w:val="00425583"/>
    <w:rsid w:val="004279A1"/>
    <w:rsid w:val="004369EF"/>
    <w:rsid w:val="00437B89"/>
    <w:rsid w:val="00437CC6"/>
    <w:rsid w:val="00440352"/>
    <w:rsid w:val="004411C9"/>
    <w:rsid w:val="00457842"/>
    <w:rsid w:val="00462DF8"/>
    <w:rsid w:val="0046691E"/>
    <w:rsid w:val="00472149"/>
    <w:rsid w:val="004A148A"/>
    <w:rsid w:val="004A5BA1"/>
    <w:rsid w:val="004B08EE"/>
    <w:rsid w:val="004B149E"/>
    <w:rsid w:val="004C0EF7"/>
    <w:rsid w:val="004C344E"/>
    <w:rsid w:val="004C52A9"/>
    <w:rsid w:val="004C588B"/>
    <w:rsid w:val="004C6E80"/>
    <w:rsid w:val="004D0C77"/>
    <w:rsid w:val="004F0509"/>
    <w:rsid w:val="004F78F9"/>
    <w:rsid w:val="00500C24"/>
    <w:rsid w:val="005035D3"/>
    <w:rsid w:val="0051302A"/>
    <w:rsid w:val="00513098"/>
    <w:rsid w:val="0051490A"/>
    <w:rsid w:val="00516186"/>
    <w:rsid w:val="005177E4"/>
    <w:rsid w:val="00517DC7"/>
    <w:rsid w:val="005240D2"/>
    <w:rsid w:val="005302DD"/>
    <w:rsid w:val="00534606"/>
    <w:rsid w:val="00541DEA"/>
    <w:rsid w:val="005424E5"/>
    <w:rsid w:val="0054348A"/>
    <w:rsid w:val="005441D2"/>
    <w:rsid w:val="00544253"/>
    <w:rsid w:val="00550E48"/>
    <w:rsid w:val="00555130"/>
    <w:rsid w:val="00557476"/>
    <w:rsid w:val="005609DF"/>
    <w:rsid w:val="005655BA"/>
    <w:rsid w:val="00573AAA"/>
    <w:rsid w:val="00574301"/>
    <w:rsid w:val="005762E7"/>
    <w:rsid w:val="005769B7"/>
    <w:rsid w:val="00576C1A"/>
    <w:rsid w:val="00580EF5"/>
    <w:rsid w:val="00582AB4"/>
    <w:rsid w:val="005848B5"/>
    <w:rsid w:val="00593316"/>
    <w:rsid w:val="00593396"/>
    <w:rsid w:val="005A67A9"/>
    <w:rsid w:val="005B4C57"/>
    <w:rsid w:val="005B5454"/>
    <w:rsid w:val="005B5455"/>
    <w:rsid w:val="005C11A9"/>
    <w:rsid w:val="005C2F57"/>
    <w:rsid w:val="005C67FA"/>
    <w:rsid w:val="005C7AB1"/>
    <w:rsid w:val="005D6C65"/>
    <w:rsid w:val="005E2527"/>
    <w:rsid w:val="005E58B5"/>
    <w:rsid w:val="005E5ABE"/>
    <w:rsid w:val="005F2F85"/>
    <w:rsid w:val="005F755E"/>
    <w:rsid w:val="00601C06"/>
    <w:rsid w:val="0060312E"/>
    <w:rsid w:val="006100F4"/>
    <w:rsid w:val="00614BE6"/>
    <w:rsid w:val="00621401"/>
    <w:rsid w:val="0063161D"/>
    <w:rsid w:val="0063406D"/>
    <w:rsid w:val="006345BA"/>
    <w:rsid w:val="00636823"/>
    <w:rsid w:val="00636D3C"/>
    <w:rsid w:val="006512A2"/>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69F3"/>
    <w:rsid w:val="006D0147"/>
    <w:rsid w:val="0070440D"/>
    <w:rsid w:val="00704CEF"/>
    <w:rsid w:val="00705533"/>
    <w:rsid w:val="007124F6"/>
    <w:rsid w:val="007207F9"/>
    <w:rsid w:val="00726F8B"/>
    <w:rsid w:val="007462B1"/>
    <w:rsid w:val="00747552"/>
    <w:rsid w:val="007529C6"/>
    <w:rsid w:val="007540D9"/>
    <w:rsid w:val="00757DEE"/>
    <w:rsid w:val="00764AC0"/>
    <w:rsid w:val="007667AF"/>
    <w:rsid w:val="007735C2"/>
    <w:rsid w:val="00776C57"/>
    <w:rsid w:val="007858CE"/>
    <w:rsid w:val="007863D8"/>
    <w:rsid w:val="00792212"/>
    <w:rsid w:val="007936D3"/>
    <w:rsid w:val="007A08DF"/>
    <w:rsid w:val="007A3962"/>
    <w:rsid w:val="007A5D4A"/>
    <w:rsid w:val="007A6C0D"/>
    <w:rsid w:val="007A7510"/>
    <w:rsid w:val="007B415C"/>
    <w:rsid w:val="007C390D"/>
    <w:rsid w:val="007C454C"/>
    <w:rsid w:val="007C7C26"/>
    <w:rsid w:val="007F2F13"/>
    <w:rsid w:val="007F6DF8"/>
    <w:rsid w:val="00801A83"/>
    <w:rsid w:val="00803E34"/>
    <w:rsid w:val="0080490E"/>
    <w:rsid w:val="00812DA2"/>
    <w:rsid w:val="0081492F"/>
    <w:rsid w:val="008171EE"/>
    <w:rsid w:val="00820D67"/>
    <w:rsid w:val="00835F84"/>
    <w:rsid w:val="00836F16"/>
    <w:rsid w:val="00837CA3"/>
    <w:rsid w:val="008408D0"/>
    <w:rsid w:val="00840E69"/>
    <w:rsid w:val="0085326E"/>
    <w:rsid w:val="008646D3"/>
    <w:rsid w:val="0087132D"/>
    <w:rsid w:val="00871A5F"/>
    <w:rsid w:val="00873F81"/>
    <w:rsid w:val="00882CFF"/>
    <w:rsid w:val="00895EAE"/>
    <w:rsid w:val="008967C4"/>
    <w:rsid w:val="008A12F2"/>
    <w:rsid w:val="008B37E3"/>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844E7"/>
    <w:rsid w:val="00997312"/>
    <w:rsid w:val="009973EC"/>
    <w:rsid w:val="009A050D"/>
    <w:rsid w:val="009A0994"/>
    <w:rsid w:val="009A127D"/>
    <w:rsid w:val="009A5382"/>
    <w:rsid w:val="009B269A"/>
    <w:rsid w:val="009B6703"/>
    <w:rsid w:val="009B7B3E"/>
    <w:rsid w:val="009C0919"/>
    <w:rsid w:val="009C1279"/>
    <w:rsid w:val="009C41CF"/>
    <w:rsid w:val="009C5154"/>
    <w:rsid w:val="009C5F7D"/>
    <w:rsid w:val="009C74A1"/>
    <w:rsid w:val="009D5943"/>
    <w:rsid w:val="009D5A45"/>
    <w:rsid w:val="009F4C37"/>
    <w:rsid w:val="00A11CB1"/>
    <w:rsid w:val="00A15728"/>
    <w:rsid w:val="00A22DE9"/>
    <w:rsid w:val="00A23023"/>
    <w:rsid w:val="00A244BD"/>
    <w:rsid w:val="00A263AB"/>
    <w:rsid w:val="00A26E74"/>
    <w:rsid w:val="00A274BA"/>
    <w:rsid w:val="00A365DD"/>
    <w:rsid w:val="00A36610"/>
    <w:rsid w:val="00A37626"/>
    <w:rsid w:val="00A43E00"/>
    <w:rsid w:val="00A50CF2"/>
    <w:rsid w:val="00A63C91"/>
    <w:rsid w:val="00A6738C"/>
    <w:rsid w:val="00A75E9F"/>
    <w:rsid w:val="00A807B1"/>
    <w:rsid w:val="00A8110E"/>
    <w:rsid w:val="00A86E8D"/>
    <w:rsid w:val="00A90633"/>
    <w:rsid w:val="00A943D0"/>
    <w:rsid w:val="00AA03BC"/>
    <w:rsid w:val="00AB5D3F"/>
    <w:rsid w:val="00AC1E8A"/>
    <w:rsid w:val="00AC3D85"/>
    <w:rsid w:val="00AD4D72"/>
    <w:rsid w:val="00AE7CE6"/>
    <w:rsid w:val="00AF1F21"/>
    <w:rsid w:val="00B02BDC"/>
    <w:rsid w:val="00B06ECB"/>
    <w:rsid w:val="00B144A7"/>
    <w:rsid w:val="00B1582E"/>
    <w:rsid w:val="00B1614F"/>
    <w:rsid w:val="00B20E51"/>
    <w:rsid w:val="00B309B2"/>
    <w:rsid w:val="00B329E7"/>
    <w:rsid w:val="00B33A70"/>
    <w:rsid w:val="00B33C02"/>
    <w:rsid w:val="00B37CD7"/>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750A"/>
    <w:rsid w:val="00BE6416"/>
    <w:rsid w:val="00BE6ACF"/>
    <w:rsid w:val="00BF49A6"/>
    <w:rsid w:val="00BF4C54"/>
    <w:rsid w:val="00C07E10"/>
    <w:rsid w:val="00C11355"/>
    <w:rsid w:val="00C116CD"/>
    <w:rsid w:val="00C210AD"/>
    <w:rsid w:val="00C2178B"/>
    <w:rsid w:val="00C3014F"/>
    <w:rsid w:val="00C33A64"/>
    <w:rsid w:val="00C35CC6"/>
    <w:rsid w:val="00C3767A"/>
    <w:rsid w:val="00C400E2"/>
    <w:rsid w:val="00C40D63"/>
    <w:rsid w:val="00C42763"/>
    <w:rsid w:val="00C53884"/>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173FB"/>
    <w:rsid w:val="00D24A88"/>
    <w:rsid w:val="00D41D21"/>
    <w:rsid w:val="00D5091F"/>
    <w:rsid w:val="00D600CC"/>
    <w:rsid w:val="00D657D2"/>
    <w:rsid w:val="00D70BF2"/>
    <w:rsid w:val="00D72ABD"/>
    <w:rsid w:val="00D73B2E"/>
    <w:rsid w:val="00D76F35"/>
    <w:rsid w:val="00D8044C"/>
    <w:rsid w:val="00D82872"/>
    <w:rsid w:val="00D85C4B"/>
    <w:rsid w:val="00D92773"/>
    <w:rsid w:val="00DB2D01"/>
    <w:rsid w:val="00DB37EB"/>
    <w:rsid w:val="00DB4B03"/>
    <w:rsid w:val="00DB501B"/>
    <w:rsid w:val="00DC57B3"/>
    <w:rsid w:val="00DD5600"/>
    <w:rsid w:val="00DD5EB7"/>
    <w:rsid w:val="00DD6230"/>
    <w:rsid w:val="00DD6DA3"/>
    <w:rsid w:val="00DE575B"/>
    <w:rsid w:val="00DE72EF"/>
    <w:rsid w:val="00DE7F5E"/>
    <w:rsid w:val="00DF3115"/>
    <w:rsid w:val="00DF7B11"/>
    <w:rsid w:val="00E00A5A"/>
    <w:rsid w:val="00E05C8C"/>
    <w:rsid w:val="00E11EB7"/>
    <w:rsid w:val="00E5335B"/>
    <w:rsid w:val="00E60899"/>
    <w:rsid w:val="00E633A7"/>
    <w:rsid w:val="00E649C3"/>
    <w:rsid w:val="00E7010B"/>
    <w:rsid w:val="00E70F27"/>
    <w:rsid w:val="00E71CF7"/>
    <w:rsid w:val="00E72293"/>
    <w:rsid w:val="00E9187E"/>
    <w:rsid w:val="00EA00E3"/>
    <w:rsid w:val="00EB5018"/>
    <w:rsid w:val="00EB592B"/>
    <w:rsid w:val="00EB743F"/>
    <w:rsid w:val="00ED620A"/>
    <w:rsid w:val="00ED69E7"/>
    <w:rsid w:val="00EE08FC"/>
    <w:rsid w:val="00EE3657"/>
    <w:rsid w:val="00EF254F"/>
    <w:rsid w:val="00EF6767"/>
    <w:rsid w:val="00F10354"/>
    <w:rsid w:val="00F12F74"/>
    <w:rsid w:val="00F14FA8"/>
    <w:rsid w:val="00F2081D"/>
    <w:rsid w:val="00F3326D"/>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B3330"/>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45BDA8C-99AF-4045-B6B4-82240D0E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Body Text 3"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rsid w:val="009844E7"/>
    <w:pPr>
      <w:spacing w:after="120"/>
    </w:pPr>
    <w:rPr>
      <w:sz w:val="16"/>
      <w:szCs w:val="16"/>
    </w:rPr>
  </w:style>
  <w:style w:type="character" w:customStyle="1" w:styleId="Textoindependiente3Car">
    <w:name w:val="Texto independiente 3 Car"/>
    <w:link w:val="Textoindependiente3"/>
    <w:uiPriority w:val="99"/>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styleId="Lista">
    <w:name w:val="List"/>
    <w:basedOn w:val="Normal"/>
    <w:rsid w:val="00EA00E3"/>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45683">
      <w:bodyDiv w:val="1"/>
      <w:marLeft w:val="0"/>
      <w:marRight w:val="0"/>
      <w:marTop w:val="0"/>
      <w:marBottom w:val="0"/>
      <w:divBdr>
        <w:top w:val="none" w:sz="0" w:space="0" w:color="auto"/>
        <w:left w:val="none" w:sz="0" w:space="0" w:color="auto"/>
        <w:bottom w:val="none" w:sz="0" w:space="0" w:color="auto"/>
        <w:right w:val="none" w:sz="0" w:space="0" w:color="auto"/>
      </w:divBdr>
    </w:div>
    <w:div w:id="811094738">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tratos.gov.c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tratos.gov.c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tratos.gov.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tratos.gov.c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tratos.gov.co"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6526-2305-4EA0-B32E-810B602DD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5396</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6364</CharactersWithSpaces>
  <SharedDoc>false</SharedDoc>
  <HLinks>
    <vt:vector size="30" baseType="variant">
      <vt:variant>
        <vt:i4>917573</vt:i4>
      </vt:variant>
      <vt:variant>
        <vt:i4>12</vt:i4>
      </vt:variant>
      <vt:variant>
        <vt:i4>0</vt:i4>
      </vt:variant>
      <vt:variant>
        <vt:i4>5</vt:i4>
      </vt:variant>
      <vt:variant>
        <vt:lpwstr>http://www.contratos.gov.co/</vt:lpwstr>
      </vt:variant>
      <vt:variant>
        <vt:lpwstr/>
      </vt:variant>
      <vt:variant>
        <vt:i4>917573</vt:i4>
      </vt:variant>
      <vt:variant>
        <vt:i4>9</vt:i4>
      </vt:variant>
      <vt:variant>
        <vt:i4>0</vt:i4>
      </vt:variant>
      <vt:variant>
        <vt:i4>5</vt:i4>
      </vt:variant>
      <vt:variant>
        <vt:lpwstr>http://www.contratos.gov.co/</vt:lpwstr>
      </vt:variant>
      <vt:variant>
        <vt:lpwstr/>
      </vt:variant>
      <vt:variant>
        <vt:i4>917573</vt:i4>
      </vt:variant>
      <vt:variant>
        <vt:i4>6</vt:i4>
      </vt:variant>
      <vt:variant>
        <vt:i4>0</vt:i4>
      </vt:variant>
      <vt:variant>
        <vt:i4>5</vt:i4>
      </vt:variant>
      <vt:variant>
        <vt:lpwstr>http://www.contratos.gov.co/</vt:lpwstr>
      </vt:variant>
      <vt:variant>
        <vt:lpwstr/>
      </vt:variant>
      <vt:variant>
        <vt:i4>917573</vt:i4>
      </vt:variant>
      <vt:variant>
        <vt:i4>3</vt:i4>
      </vt:variant>
      <vt:variant>
        <vt:i4>0</vt:i4>
      </vt:variant>
      <vt:variant>
        <vt:i4>5</vt:i4>
      </vt:variant>
      <vt:variant>
        <vt:lpwstr>http://www.contratos.gov.co/</vt:lpwstr>
      </vt:variant>
      <vt:variant>
        <vt:lpwstr/>
      </vt:variant>
      <vt:variant>
        <vt:i4>917573</vt:i4>
      </vt:variant>
      <vt:variant>
        <vt:i4>0</vt:i4>
      </vt:variant>
      <vt:variant>
        <vt:i4>0</vt:i4>
      </vt:variant>
      <vt:variant>
        <vt:i4>5</vt:i4>
      </vt:variant>
      <vt:variant>
        <vt:lpwstr>http://www.contratos.gov.co/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3</cp:revision>
  <cp:lastPrinted>2015-03-31T20:29:00Z</cp:lastPrinted>
  <dcterms:created xsi:type="dcterms:W3CDTF">2017-11-28T19:24:00Z</dcterms:created>
  <dcterms:modified xsi:type="dcterms:W3CDTF">2020-02-04T20:59:00Z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